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B2E4E" w14:textId="159ABF14" w:rsidR="00D774CA" w:rsidRPr="00621670" w:rsidRDefault="00D774CA" w:rsidP="00D774CA">
      <w:pPr>
        <w:spacing w:after="0" w:line="240" w:lineRule="auto"/>
        <w:jc w:val="center"/>
        <w:rPr>
          <w:rFonts w:ascii="Times New Roman" w:eastAsia="Times New Roman" w:hAnsi="Times New Roman" w:cs="Times New Roman"/>
          <w:kern w:val="0"/>
          <w:sz w:val="24"/>
          <w:szCs w:val="24"/>
          <w:lang w:val="en-US" w:eastAsia="it-IT"/>
          <w14:ligatures w14:val="none"/>
        </w:rPr>
      </w:pPr>
      <w:r w:rsidRPr="008A1558">
        <w:rPr>
          <w:rFonts w:ascii="Candara" w:eastAsia="Times New Roman" w:hAnsi="Candara" w:cs="Times New Roman"/>
          <w:b/>
          <w:bCs/>
          <w:color w:val="000000"/>
          <w:kern w:val="0"/>
          <w:sz w:val="36"/>
          <w:szCs w:val="36"/>
          <w:lang w:val="en-IN" w:eastAsia="it-IT"/>
          <w14:ligatures w14:val="none"/>
        </w:rPr>
        <w:t xml:space="preserve">DNA Condensates as a </w:t>
      </w:r>
      <w:r w:rsidR="00166F62">
        <w:rPr>
          <w:rFonts w:ascii="Candara" w:eastAsia="Times New Roman" w:hAnsi="Candara" w:cs="Times New Roman"/>
          <w:b/>
          <w:bCs/>
          <w:color w:val="000000"/>
          <w:kern w:val="0"/>
          <w:sz w:val="36"/>
          <w:szCs w:val="36"/>
          <w:lang w:val="en-IN" w:eastAsia="it-IT"/>
          <w14:ligatures w14:val="none"/>
        </w:rPr>
        <w:t>Theranostic Platform</w:t>
      </w:r>
    </w:p>
    <w:p w14:paraId="177C134C" w14:textId="77777777" w:rsidR="00D774CA" w:rsidRPr="008A1558" w:rsidRDefault="00D774CA" w:rsidP="00D774CA">
      <w:pPr>
        <w:spacing w:before="360" w:after="0" w:line="240" w:lineRule="auto"/>
        <w:jc w:val="center"/>
        <w:rPr>
          <w:rFonts w:ascii="Times New Roman" w:eastAsia="Times New Roman" w:hAnsi="Times New Roman" w:cs="Times New Roman"/>
          <w:kern w:val="0"/>
          <w:sz w:val="24"/>
          <w:szCs w:val="24"/>
          <w:lang w:eastAsia="it-IT"/>
          <w14:ligatures w14:val="none"/>
        </w:rPr>
      </w:pPr>
      <w:r w:rsidRPr="008A1558">
        <w:rPr>
          <w:rFonts w:ascii="Candara" w:eastAsia="Times New Roman" w:hAnsi="Candara" w:cs="Times New Roman"/>
          <w:color w:val="000000"/>
          <w:kern w:val="0"/>
          <w:sz w:val="28"/>
          <w:szCs w:val="28"/>
          <w:u w:val="single"/>
          <w:lang w:eastAsia="it-IT"/>
          <w14:ligatures w14:val="none"/>
        </w:rPr>
        <w:t>Raj Paul</w:t>
      </w:r>
      <w:r w:rsidRPr="008A1558">
        <w:rPr>
          <w:rFonts w:ascii="Candara" w:eastAsia="Times New Roman" w:hAnsi="Candara" w:cs="Times New Roman"/>
          <w:color w:val="000000"/>
          <w:kern w:val="0"/>
          <w:sz w:val="28"/>
          <w:szCs w:val="28"/>
          <w:lang w:eastAsia="it-IT"/>
          <w14:ligatures w14:val="none"/>
        </w:rPr>
        <w:t xml:space="preserve">, </w:t>
      </w:r>
      <w:r w:rsidRPr="009274DE">
        <w:rPr>
          <w:rFonts w:ascii="Candara" w:eastAsia="Times New Roman" w:hAnsi="Candara" w:cs="Times New Roman"/>
          <w:color w:val="000000"/>
          <w:kern w:val="0"/>
          <w:sz w:val="28"/>
          <w:szCs w:val="28"/>
          <w:lang w:eastAsia="it-IT"/>
          <w14:ligatures w14:val="none"/>
        </w:rPr>
        <w:t xml:space="preserve">Laura Beltran, </w:t>
      </w:r>
      <w:r>
        <w:rPr>
          <w:rFonts w:ascii="Candara" w:eastAsia="Times New Roman" w:hAnsi="Candara" w:cs="Times New Roman"/>
          <w:color w:val="000000"/>
          <w:kern w:val="0"/>
          <w:sz w:val="28"/>
          <w:szCs w:val="28"/>
          <w:lang w:eastAsia="it-IT"/>
          <w14:ligatures w14:val="none"/>
        </w:rPr>
        <w:t xml:space="preserve">Francesca Cavelieri, </w:t>
      </w:r>
      <w:r w:rsidRPr="009274DE">
        <w:rPr>
          <w:rFonts w:ascii="Candara" w:eastAsia="Times New Roman" w:hAnsi="Candara" w:cs="Times New Roman"/>
          <w:color w:val="000000"/>
          <w:kern w:val="0"/>
          <w:sz w:val="28"/>
          <w:szCs w:val="28"/>
          <w:lang w:eastAsia="it-IT"/>
          <w14:ligatures w14:val="none"/>
        </w:rPr>
        <w:t>Alessandro Porchetta</w:t>
      </w:r>
      <w:r w:rsidRPr="008A1558">
        <w:rPr>
          <w:rFonts w:ascii="Candara" w:eastAsia="Times New Roman" w:hAnsi="Candara" w:cs="Times New Roman"/>
          <w:color w:val="000000"/>
          <w:kern w:val="0"/>
          <w:sz w:val="28"/>
          <w:szCs w:val="28"/>
          <w:lang w:eastAsia="it-IT"/>
          <w14:ligatures w14:val="none"/>
        </w:rPr>
        <w:t xml:space="preserve"> </w:t>
      </w:r>
    </w:p>
    <w:p w14:paraId="0DFCFD7D" w14:textId="77777777" w:rsidR="00D774CA" w:rsidRDefault="00D774CA" w:rsidP="00D774CA">
      <w:pPr>
        <w:spacing w:after="0" w:line="240" w:lineRule="auto"/>
        <w:jc w:val="center"/>
        <w:rPr>
          <w:rFonts w:ascii="Candara" w:eastAsia="Times New Roman" w:hAnsi="Candara" w:cs="Times New Roman"/>
          <w:i/>
          <w:iCs/>
          <w:color w:val="000000"/>
          <w:kern w:val="0"/>
          <w:sz w:val="20"/>
          <w:szCs w:val="20"/>
          <w:lang w:val="en-US" w:eastAsia="it-IT"/>
          <w14:ligatures w14:val="none"/>
        </w:rPr>
      </w:pPr>
      <w:r w:rsidRPr="00DA1D15">
        <w:rPr>
          <w:rFonts w:ascii="Candara" w:eastAsia="Times New Roman" w:hAnsi="Candara" w:cs="Times New Roman"/>
          <w:i/>
          <w:iCs/>
          <w:color w:val="000000"/>
          <w:kern w:val="0"/>
          <w:sz w:val="20"/>
          <w:szCs w:val="20"/>
          <w:vertAlign w:val="superscript"/>
          <w:lang w:val="en-US" w:eastAsia="it-IT"/>
          <w14:ligatures w14:val="none"/>
        </w:rPr>
        <w:t xml:space="preserve">1 </w:t>
      </w:r>
      <w:r w:rsidRPr="008A1558">
        <w:rPr>
          <w:rFonts w:ascii="Candara" w:eastAsia="Times New Roman" w:hAnsi="Candara" w:cs="Times New Roman"/>
          <w:i/>
          <w:iCs/>
          <w:color w:val="000000"/>
          <w:kern w:val="0"/>
          <w:sz w:val="20"/>
          <w:szCs w:val="20"/>
          <w:lang w:val="en-IN" w:eastAsia="it-IT"/>
          <w14:ligatures w14:val="none"/>
        </w:rPr>
        <w:t>Department of Chemical Science and Technologies, University of Rome Tor Vergata, Rome -00133, Italy</w:t>
      </w:r>
      <w:r w:rsidRPr="009274DE">
        <w:rPr>
          <w:rFonts w:ascii="Candara" w:eastAsia="Times New Roman" w:hAnsi="Candara" w:cs="Times New Roman"/>
          <w:i/>
          <w:iCs/>
          <w:color w:val="000000"/>
          <w:kern w:val="0"/>
          <w:sz w:val="20"/>
          <w:szCs w:val="20"/>
          <w:lang w:val="en-US" w:eastAsia="it-IT"/>
          <w14:ligatures w14:val="none"/>
        </w:rPr>
        <w:t xml:space="preserve"> </w:t>
      </w:r>
    </w:p>
    <w:p w14:paraId="3D9564B3" w14:textId="47690530" w:rsidR="00D774CA" w:rsidRPr="00621670" w:rsidRDefault="00D774CA" w:rsidP="00D774CA">
      <w:pPr>
        <w:spacing w:after="0" w:line="240" w:lineRule="auto"/>
        <w:jc w:val="center"/>
        <w:rPr>
          <w:rFonts w:ascii="Times New Roman" w:eastAsia="Times New Roman" w:hAnsi="Times New Roman" w:cs="Times New Roman"/>
          <w:kern w:val="0"/>
          <w:sz w:val="24"/>
          <w:szCs w:val="24"/>
          <w:lang w:val="en-US" w:eastAsia="it-IT"/>
          <w14:ligatures w14:val="none"/>
        </w:rPr>
      </w:pPr>
      <w:r>
        <w:rPr>
          <w:rFonts w:ascii="Candara" w:eastAsia="Times New Roman" w:hAnsi="Candara" w:cs="Times New Roman"/>
          <w:i/>
          <w:iCs/>
          <w:color w:val="000000"/>
          <w:kern w:val="0"/>
          <w:sz w:val="20"/>
          <w:szCs w:val="20"/>
          <w:lang w:val="en-US" w:eastAsia="it-IT"/>
          <w14:ligatures w14:val="none"/>
        </w:rPr>
        <w:t>Email: raj.phys2015@gmail.com</w:t>
      </w:r>
      <w:r w:rsidR="00F206DB">
        <w:rPr>
          <w:rFonts w:ascii="Candara" w:eastAsia="Times New Roman" w:hAnsi="Candara" w:cs="Times New Roman"/>
          <w:i/>
          <w:iCs/>
          <w:color w:val="000000"/>
          <w:kern w:val="0"/>
          <w:sz w:val="20"/>
          <w:szCs w:val="20"/>
          <w:lang w:val="en-US" w:eastAsia="it-IT"/>
          <w14:ligatures w14:val="none"/>
        </w:rPr>
        <w:t>/raj.paul@uniroma2.it</w:t>
      </w:r>
      <w:bookmarkStart w:id="0" w:name="_GoBack"/>
      <w:bookmarkEnd w:id="0"/>
    </w:p>
    <w:p w14:paraId="2744FB06" w14:textId="77777777" w:rsidR="00D774CA" w:rsidRPr="008A1558" w:rsidRDefault="00D774CA" w:rsidP="00D774CA">
      <w:pPr>
        <w:spacing w:after="0" w:line="240" w:lineRule="auto"/>
        <w:jc w:val="both"/>
        <w:rPr>
          <w:rFonts w:ascii="Candara" w:eastAsia="Times New Roman" w:hAnsi="Candara" w:cs="Times New Roman"/>
          <w:color w:val="000000"/>
          <w:kern w:val="0"/>
          <w:sz w:val="20"/>
          <w:szCs w:val="20"/>
          <w:lang w:val="en-IN" w:eastAsia="it-IT"/>
          <w14:ligatures w14:val="none"/>
        </w:rPr>
      </w:pPr>
    </w:p>
    <w:p w14:paraId="1C5EE069" w14:textId="6CA12DF1" w:rsidR="00D774CA" w:rsidRPr="009274DE" w:rsidRDefault="00D774CA" w:rsidP="00D774CA">
      <w:pPr>
        <w:spacing w:after="0" w:line="240" w:lineRule="auto"/>
        <w:jc w:val="both"/>
        <w:rPr>
          <w:rFonts w:ascii="Candara" w:eastAsia="Times New Roman" w:hAnsi="Candara" w:cs="Times New Roman"/>
          <w:color w:val="000000"/>
          <w:kern w:val="0"/>
          <w:sz w:val="20"/>
          <w:szCs w:val="20"/>
          <w:lang w:val="en-US" w:eastAsia="it-IT"/>
          <w14:ligatures w14:val="none"/>
        </w:rPr>
      </w:pPr>
      <w:r w:rsidRPr="008A1558">
        <w:rPr>
          <w:rFonts w:ascii="Candara" w:eastAsia="Times New Roman" w:hAnsi="Candara" w:cs="Times New Roman"/>
          <w:color w:val="000000"/>
          <w:kern w:val="0"/>
          <w:sz w:val="20"/>
          <w:szCs w:val="20"/>
          <w:lang w:val="en-IN" w:eastAsia="it-IT"/>
          <w14:ligatures w14:val="none"/>
        </w:rPr>
        <w:t>Membraneless organelles, such as DNA/RNA condensates</w:t>
      </w:r>
      <w:r w:rsidRPr="009274DE">
        <w:rPr>
          <w:rFonts w:ascii="Candara" w:eastAsia="Times New Roman" w:hAnsi="Candara" w:cs="Times New Roman"/>
          <w:color w:val="000000"/>
          <w:kern w:val="0"/>
          <w:sz w:val="20"/>
          <w:szCs w:val="20"/>
          <w:lang w:val="en-US" w:eastAsia="it-IT"/>
          <w14:ligatures w14:val="none"/>
        </w:rPr>
        <w:t xml:space="preserve"> formed via liquid-liquid phase separation (LLPS), provide a flexible and dynamic platform for biosensing applications in therapeutic advancements.</w:t>
      </w:r>
      <w:r w:rsidRPr="009274DE">
        <w:rPr>
          <w:rFonts w:ascii="Candara" w:eastAsia="Times New Roman" w:hAnsi="Candara" w:cs="Times New Roman"/>
          <w:color w:val="000000"/>
          <w:kern w:val="0"/>
          <w:sz w:val="20"/>
          <w:szCs w:val="20"/>
          <w:vertAlign w:val="superscript"/>
          <w:lang w:val="en-US" w:eastAsia="it-IT"/>
          <w14:ligatures w14:val="none"/>
        </w:rPr>
        <w:t>1, 2</w:t>
      </w:r>
      <w:r w:rsidRPr="009274DE">
        <w:rPr>
          <w:rFonts w:ascii="Candara" w:eastAsia="Times New Roman" w:hAnsi="Candara" w:cs="Times New Roman"/>
          <w:color w:val="000000"/>
          <w:kern w:val="0"/>
          <w:sz w:val="20"/>
          <w:szCs w:val="20"/>
          <w:lang w:val="en-US" w:eastAsia="it-IT"/>
          <w14:ligatures w14:val="none"/>
        </w:rPr>
        <w:t xml:space="preserve"> The DNA condensates may offer a biomimetic environment for molecular recognition, enabling the detection of disease biomarkers with high sensitivity and specificity. By leveraging multivalent interactions, DNA condensates can be engineered to respond to specific nucleic acid sequences, proteins, or small molecules, making them ideal for </w:t>
      </w:r>
      <w:r w:rsidR="00166F62">
        <w:rPr>
          <w:rFonts w:ascii="Candara" w:eastAsia="Times New Roman" w:hAnsi="Candara" w:cs="Times New Roman"/>
          <w:color w:val="000000"/>
          <w:kern w:val="0"/>
          <w:sz w:val="20"/>
          <w:szCs w:val="20"/>
          <w:lang w:val="en-US" w:eastAsia="it-IT"/>
          <w14:ligatures w14:val="none"/>
        </w:rPr>
        <w:t xml:space="preserve">sensing </w:t>
      </w:r>
      <w:r w:rsidRPr="009274DE">
        <w:rPr>
          <w:rFonts w:ascii="Candara" w:eastAsia="Times New Roman" w:hAnsi="Candara" w:cs="Times New Roman"/>
          <w:color w:val="000000"/>
          <w:kern w:val="0"/>
          <w:sz w:val="20"/>
          <w:szCs w:val="20"/>
          <w:lang w:val="en-US" w:eastAsia="it-IT"/>
          <w14:ligatures w14:val="none"/>
        </w:rPr>
        <w:t>and targeted drug delivery.</w:t>
      </w:r>
      <w:r w:rsidRPr="009274DE">
        <w:rPr>
          <w:rFonts w:ascii="Candara" w:eastAsia="Times New Roman" w:hAnsi="Candara" w:cs="Times New Roman"/>
          <w:color w:val="000000"/>
          <w:kern w:val="0"/>
          <w:sz w:val="20"/>
          <w:szCs w:val="20"/>
          <w:vertAlign w:val="superscript"/>
          <w:lang w:val="en-US" w:eastAsia="it-IT"/>
          <w14:ligatures w14:val="none"/>
        </w:rPr>
        <w:t xml:space="preserve">1-3 </w:t>
      </w:r>
      <w:r w:rsidRPr="008A1558">
        <w:rPr>
          <w:rFonts w:ascii="Candara" w:eastAsia="Times New Roman" w:hAnsi="Candara" w:cs="Times New Roman"/>
          <w:color w:val="000000"/>
          <w:kern w:val="0"/>
          <w:sz w:val="20"/>
          <w:szCs w:val="20"/>
          <w:lang w:val="en-IN" w:eastAsia="it-IT"/>
          <w14:ligatures w14:val="none"/>
        </w:rPr>
        <w:t>The condensates also play a crucial role in regulating intracellular machinery and maintaining physiological homeostasis in biological system.</w:t>
      </w:r>
      <w:r w:rsidRPr="008A1558">
        <w:rPr>
          <w:rFonts w:ascii="Candara" w:eastAsia="Times New Roman" w:hAnsi="Candara" w:cs="Times New Roman"/>
          <w:color w:val="000000"/>
          <w:kern w:val="0"/>
          <w:sz w:val="20"/>
          <w:szCs w:val="20"/>
          <w:vertAlign w:val="superscript"/>
          <w:lang w:val="en-IN" w:eastAsia="it-IT"/>
          <w14:ligatures w14:val="none"/>
        </w:rPr>
        <w:t>2, 4</w:t>
      </w:r>
      <w:r w:rsidRPr="008A1558">
        <w:rPr>
          <w:rFonts w:ascii="Candara" w:eastAsia="Times New Roman" w:hAnsi="Candara" w:cs="Times New Roman"/>
          <w:color w:val="000000"/>
          <w:kern w:val="0"/>
          <w:sz w:val="20"/>
          <w:szCs w:val="20"/>
          <w:lang w:val="en-IN" w:eastAsia="it-IT"/>
          <w14:ligatures w14:val="none"/>
        </w:rPr>
        <w:t xml:space="preserve"> </w:t>
      </w:r>
      <w:r w:rsidRPr="009274DE">
        <w:rPr>
          <w:rFonts w:ascii="Candara" w:eastAsia="Times New Roman" w:hAnsi="Candara" w:cs="Times New Roman"/>
          <w:color w:val="000000"/>
          <w:kern w:val="0"/>
          <w:sz w:val="20"/>
          <w:szCs w:val="20"/>
          <w:lang w:val="en-US" w:eastAsia="it-IT"/>
          <w14:ligatures w14:val="none"/>
        </w:rPr>
        <w:t>In the context of cancer, DNA condensate-based biosensors may facilitate real-time monitoring of disease progression and therapeutic response. Additionally, their tunable physicochemical properties may allow for controlled drug release, improving therapeutic efficacy while minimizing off-target effects.</w:t>
      </w:r>
      <w:r w:rsidRPr="009274DE">
        <w:rPr>
          <w:rFonts w:ascii="Candara" w:eastAsia="Times New Roman" w:hAnsi="Candara" w:cs="Times New Roman"/>
          <w:color w:val="000000"/>
          <w:kern w:val="0"/>
          <w:sz w:val="20"/>
          <w:szCs w:val="20"/>
          <w:vertAlign w:val="superscript"/>
          <w:lang w:val="en-US" w:eastAsia="it-IT"/>
          <w14:ligatures w14:val="none"/>
        </w:rPr>
        <w:t>2-5</w:t>
      </w:r>
      <w:r w:rsidRPr="009274DE">
        <w:rPr>
          <w:rFonts w:ascii="Candara" w:eastAsia="Times New Roman" w:hAnsi="Candara" w:cs="Times New Roman"/>
          <w:color w:val="000000"/>
          <w:kern w:val="0"/>
          <w:sz w:val="20"/>
          <w:szCs w:val="20"/>
          <w:lang w:val="en-US" w:eastAsia="it-IT"/>
          <w14:ligatures w14:val="none"/>
        </w:rPr>
        <w:t xml:space="preserve"> </w:t>
      </w:r>
    </w:p>
    <w:p w14:paraId="7ED3DDB4" w14:textId="3EF54A52" w:rsidR="00D774CA" w:rsidRPr="009977B1" w:rsidRDefault="00D774CA" w:rsidP="002764CC">
      <w:pPr>
        <w:spacing w:line="240" w:lineRule="auto"/>
        <w:ind w:firstLine="720"/>
        <w:jc w:val="both"/>
        <w:rPr>
          <w:rFonts w:ascii="Candara" w:eastAsia="Times New Roman" w:hAnsi="Candara"/>
          <w:color w:val="000000"/>
          <w:kern w:val="0"/>
          <w:sz w:val="20"/>
          <w:szCs w:val="20"/>
          <w:lang w:val="en-US" w:eastAsia="it-IT"/>
          <w14:ligatures w14:val="none"/>
        </w:rPr>
      </w:pPr>
      <w:r w:rsidRPr="008A1558">
        <w:rPr>
          <w:rFonts w:ascii="Candara" w:eastAsia="Times New Roman" w:hAnsi="Candara" w:cs="Times New Roman"/>
          <w:color w:val="000000"/>
          <w:kern w:val="0"/>
          <w:sz w:val="20"/>
          <w:szCs w:val="20"/>
          <w:lang w:val="en-IN" w:eastAsia="it-IT"/>
          <w14:ligatures w14:val="none"/>
        </w:rPr>
        <w:t>Here, we aim to develop nucleic acid condensate as a biosensing and delivery platform of therapeutic for cancer and other critical diseases.</w:t>
      </w:r>
      <w:r w:rsidR="00210238">
        <w:rPr>
          <w:rFonts w:ascii="Candara" w:eastAsia="Times New Roman" w:hAnsi="Candara" w:cs="Times New Roman"/>
          <w:color w:val="000000"/>
          <w:kern w:val="0"/>
          <w:sz w:val="20"/>
          <w:szCs w:val="20"/>
          <w:lang w:val="en-IN" w:eastAsia="it-IT"/>
          <w14:ligatures w14:val="none"/>
        </w:rPr>
        <w:t xml:space="preserve"> </w:t>
      </w:r>
      <w:r w:rsidR="009977B1">
        <w:rPr>
          <w:rFonts w:ascii="Candara" w:eastAsia="Times New Roman" w:hAnsi="Candara"/>
          <w:color w:val="000000"/>
          <w:kern w:val="0"/>
          <w:sz w:val="20"/>
          <w:szCs w:val="20"/>
          <w:lang w:val="en-US" w:eastAsia="it-IT"/>
          <w14:ligatures w14:val="none"/>
        </w:rPr>
        <w:t>W</w:t>
      </w:r>
      <w:r w:rsidR="007C5D3E" w:rsidRPr="007C5D3E">
        <w:rPr>
          <w:rFonts w:ascii="Candara" w:eastAsia="Times New Roman" w:hAnsi="Candara"/>
          <w:color w:val="000000"/>
          <w:kern w:val="0"/>
          <w:sz w:val="20"/>
          <w:szCs w:val="20"/>
          <w:lang w:val="en-US" w:eastAsia="it-IT"/>
          <w14:ligatures w14:val="none"/>
        </w:rPr>
        <w:t>e employ circular dichroism (CD) spectroscopy as a label-free technique to detect DNA condensates and explore potential of condensates as de</w:t>
      </w:r>
      <w:r w:rsidR="007C5D3E">
        <w:rPr>
          <w:rFonts w:ascii="Candara" w:eastAsia="Times New Roman" w:hAnsi="Candara"/>
          <w:color w:val="000000"/>
          <w:kern w:val="0"/>
          <w:sz w:val="20"/>
          <w:szCs w:val="20"/>
          <w:lang w:val="en-US" w:eastAsia="it-IT"/>
          <w14:ligatures w14:val="none"/>
        </w:rPr>
        <w:t xml:space="preserve">livery platform for therapeutic </w:t>
      </w:r>
      <w:r w:rsidR="007C5D3E" w:rsidRPr="007C5D3E">
        <w:rPr>
          <w:rFonts w:ascii="Candara" w:eastAsia="Times New Roman" w:hAnsi="Candara"/>
          <w:color w:val="000000"/>
          <w:kern w:val="0"/>
          <w:sz w:val="20"/>
          <w:szCs w:val="20"/>
          <w:lang w:val="en-US" w:eastAsia="it-IT"/>
          <w14:ligatures w14:val="none"/>
        </w:rPr>
        <w:t>oligonucleotides.</w:t>
      </w:r>
      <w:r w:rsidR="007C5D3E">
        <w:rPr>
          <w:rFonts w:ascii="Candara" w:eastAsia="Times New Roman" w:hAnsi="Candara"/>
          <w:color w:val="000000"/>
          <w:kern w:val="0"/>
          <w:sz w:val="20"/>
          <w:szCs w:val="20"/>
          <w:lang w:val="en-US" w:eastAsia="it-IT"/>
          <w14:ligatures w14:val="none"/>
        </w:rPr>
        <w:t xml:space="preserve"> </w:t>
      </w:r>
      <w:r w:rsidR="002764CC" w:rsidRPr="002764CC">
        <w:rPr>
          <w:rFonts w:ascii="Candara" w:eastAsia="Times New Roman" w:hAnsi="Candara" w:cs="Times New Roman"/>
          <w:color w:val="000000"/>
          <w:kern w:val="0"/>
          <w:sz w:val="20"/>
          <w:szCs w:val="20"/>
          <w:lang w:val="en-IN" w:eastAsia="it-IT"/>
          <w14:ligatures w14:val="none"/>
        </w:rPr>
        <w:t xml:space="preserve">DNA Y-stem nanostars </w:t>
      </w:r>
      <w:r w:rsidR="002764CC">
        <w:rPr>
          <w:rFonts w:ascii="Candara" w:eastAsia="Times New Roman" w:hAnsi="Candara" w:cs="Times New Roman"/>
          <w:color w:val="000000"/>
          <w:kern w:val="0"/>
          <w:sz w:val="20"/>
          <w:szCs w:val="20"/>
          <w:lang w:val="en-IN" w:eastAsia="it-IT"/>
          <w14:ligatures w14:val="none"/>
        </w:rPr>
        <w:t xml:space="preserve">were used </w:t>
      </w:r>
      <w:r w:rsidR="002764CC" w:rsidRPr="002764CC">
        <w:rPr>
          <w:rFonts w:ascii="Candara" w:eastAsia="Times New Roman" w:hAnsi="Candara" w:cs="Times New Roman"/>
          <w:color w:val="000000"/>
          <w:kern w:val="0"/>
          <w:sz w:val="20"/>
          <w:szCs w:val="20"/>
          <w:lang w:val="en-IN" w:eastAsia="it-IT"/>
          <w14:ligatures w14:val="none"/>
        </w:rPr>
        <w:t xml:space="preserve">to generate DNA-based droplets, which </w:t>
      </w:r>
      <w:r w:rsidR="002764CC">
        <w:rPr>
          <w:rFonts w:ascii="Candara" w:eastAsia="Times New Roman" w:hAnsi="Candara" w:cs="Times New Roman"/>
          <w:color w:val="000000"/>
          <w:kern w:val="0"/>
          <w:sz w:val="20"/>
          <w:szCs w:val="20"/>
          <w:lang w:val="en-IN" w:eastAsia="it-IT"/>
          <w14:ligatures w14:val="none"/>
        </w:rPr>
        <w:t xml:space="preserve">could </w:t>
      </w:r>
      <w:r w:rsidR="002764CC" w:rsidRPr="002764CC">
        <w:rPr>
          <w:rFonts w:ascii="Candara" w:eastAsia="Times New Roman" w:hAnsi="Candara" w:cs="Times New Roman"/>
          <w:color w:val="000000"/>
          <w:kern w:val="0"/>
          <w:sz w:val="20"/>
          <w:szCs w:val="20"/>
          <w:lang w:val="en-IN" w:eastAsia="it-IT"/>
          <w14:ligatures w14:val="none"/>
        </w:rPr>
        <w:t>serve as delivery vehicles for therapeutic oligonucleotides such as anti-miRNA21</w:t>
      </w:r>
      <w:r w:rsidR="00210238">
        <w:rPr>
          <w:rFonts w:ascii="Candara" w:eastAsia="Times New Roman" w:hAnsi="Candara" w:cs="Times New Roman"/>
          <w:color w:val="000000"/>
          <w:kern w:val="0"/>
          <w:sz w:val="20"/>
          <w:szCs w:val="20"/>
          <w:lang w:val="en-IN" w:eastAsia="it-IT"/>
          <w14:ligatures w14:val="none"/>
        </w:rPr>
        <w:t xml:space="preserve">. </w:t>
      </w:r>
      <w:r w:rsidR="002764CC" w:rsidRPr="002764CC">
        <w:rPr>
          <w:rFonts w:ascii="Candara" w:eastAsia="Times New Roman" w:hAnsi="Candara" w:cs="Times New Roman"/>
          <w:color w:val="000000"/>
          <w:kern w:val="0"/>
          <w:sz w:val="20"/>
          <w:szCs w:val="20"/>
          <w:lang w:val="en-IN" w:eastAsia="it-IT"/>
          <w14:ligatures w14:val="none"/>
        </w:rPr>
        <w:t xml:space="preserve">Time-dependent CD and fluorescence imaging confirmed </w:t>
      </w:r>
      <w:r w:rsidR="002764CC">
        <w:rPr>
          <w:rFonts w:ascii="Candara" w:eastAsia="Times New Roman" w:hAnsi="Candara" w:cs="Times New Roman"/>
          <w:color w:val="000000"/>
          <w:kern w:val="0"/>
          <w:sz w:val="20"/>
          <w:szCs w:val="20"/>
          <w:lang w:val="en-IN" w:eastAsia="it-IT"/>
          <w14:ligatures w14:val="none"/>
        </w:rPr>
        <w:t>formation and growth of</w:t>
      </w:r>
      <w:r w:rsidR="002764CC" w:rsidRPr="002764CC">
        <w:rPr>
          <w:rFonts w:ascii="Candara" w:eastAsia="Times New Roman" w:hAnsi="Candara" w:cs="Times New Roman"/>
          <w:color w:val="000000"/>
          <w:kern w:val="0"/>
          <w:sz w:val="20"/>
          <w:szCs w:val="20"/>
          <w:lang w:val="en-IN" w:eastAsia="it-IT"/>
          <w14:ligatures w14:val="none"/>
        </w:rPr>
        <w:t xml:space="preserve"> condensate over time</w:t>
      </w:r>
      <w:r w:rsidR="009977B1">
        <w:rPr>
          <w:rFonts w:ascii="Candara" w:eastAsia="Times New Roman" w:hAnsi="Candara" w:cs="Times New Roman"/>
          <w:color w:val="000000"/>
          <w:kern w:val="0"/>
          <w:sz w:val="20"/>
          <w:szCs w:val="20"/>
          <w:lang w:val="en-IN" w:eastAsia="it-IT"/>
          <w14:ligatures w14:val="none"/>
        </w:rPr>
        <w:t>.</w:t>
      </w:r>
      <w:r w:rsidR="000B266D">
        <w:rPr>
          <w:rFonts w:ascii="Candara" w:eastAsia="Times New Roman" w:hAnsi="Candara" w:cs="Times New Roman"/>
          <w:color w:val="000000"/>
          <w:kern w:val="0"/>
          <w:sz w:val="20"/>
          <w:szCs w:val="20"/>
          <w:lang w:val="en-IN" w:eastAsia="it-IT"/>
          <w14:ligatures w14:val="none"/>
        </w:rPr>
        <w:t xml:space="preserve"> </w:t>
      </w:r>
      <w:r w:rsidR="00210238">
        <w:rPr>
          <w:rFonts w:ascii="Candara" w:eastAsia="Times New Roman" w:hAnsi="Candara" w:cs="Times New Roman"/>
          <w:color w:val="000000"/>
          <w:kern w:val="0"/>
          <w:sz w:val="20"/>
          <w:szCs w:val="20"/>
          <w:lang w:val="en-IN" w:eastAsia="it-IT"/>
          <w14:ligatures w14:val="none"/>
        </w:rPr>
        <w:t>The</w:t>
      </w:r>
      <w:r w:rsidR="00210238" w:rsidRPr="008A1558">
        <w:rPr>
          <w:rFonts w:ascii="Candara" w:eastAsia="Times New Roman" w:hAnsi="Candara" w:cs="Times New Roman"/>
          <w:color w:val="000000"/>
          <w:kern w:val="0"/>
          <w:sz w:val="20"/>
          <w:szCs w:val="20"/>
          <w:lang w:val="en-IN" w:eastAsia="it-IT"/>
          <w14:ligatures w14:val="none"/>
        </w:rPr>
        <w:t xml:space="preserve"> </w:t>
      </w:r>
      <w:r w:rsidRPr="008A1558">
        <w:rPr>
          <w:rFonts w:ascii="Candara" w:eastAsia="Times New Roman" w:hAnsi="Candara" w:cs="Times New Roman"/>
          <w:color w:val="000000"/>
          <w:kern w:val="0"/>
          <w:sz w:val="20"/>
          <w:szCs w:val="20"/>
          <w:lang w:val="en-IN" w:eastAsia="it-IT"/>
          <w14:ligatures w14:val="none"/>
        </w:rPr>
        <w:t>oligonucleotide</w:t>
      </w:r>
      <w:r w:rsidR="009977B1">
        <w:rPr>
          <w:rFonts w:ascii="Candara" w:eastAsia="Times New Roman" w:hAnsi="Candara" w:cs="Times New Roman"/>
          <w:color w:val="000000"/>
          <w:kern w:val="0"/>
          <w:sz w:val="20"/>
          <w:szCs w:val="20"/>
          <w:lang w:val="en-IN" w:eastAsia="it-IT"/>
          <w14:ligatures w14:val="none"/>
        </w:rPr>
        <w:t xml:space="preserve"> </w:t>
      </w:r>
      <w:r w:rsidR="009977B1">
        <w:rPr>
          <w:rFonts w:ascii="Candara" w:eastAsia="Times New Roman" w:hAnsi="Candara" w:cs="Times New Roman"/>
          <w:color w:val="000000"/>
          <w:kern w:val="0"/>
          <w:sz w:val="20"/>
          <w:szCs w:val="20"/>
          <w:lang w:val="en-IN" w:eastAsia="it-IT"/>
          <w14:ligatures w14:val="none"/>
        </w:rPr>
        <w:t>anti-miRNA21</w:t>
      </w:r>
      <w:r w:rsidR="00210238">
        <w:rPr>
          <w:rFonts w:ascii="Candara" w:eastAsia="Times New Roman" w:hAnsi="Candara" w:cs="Times New Roman"/>
          <w:color w:val="000000"/>
          <w:kern w:val="0"/>
          <w:sz w:val="20"/>
          <w:szCs w:val="20"/>
          <w:lang w:val="en-IN" w:eastAsia="it-IT"/>
          <w14:ligatures w14:val="none"/>
        </w:rPr>
        <w:t xml:space="preserve"> </w:t>
      </w:r>
      <w:r w:rsidR="009977B1">
        <w:rPr>
          <w:rFonts w:ascii="Candara" w:eastAsia="Times New Roman" w:hAnsi="Candara" w:cs="Times New Roman"/>
          <w:color w:val="000000"/>
          <w:kern w:val="0"/>
          <w:sz w:val="20"/>
          <w:szCs w:val="20"/>
          <w:lang w:val="en-IN" w:eastAsia="it-IT"/>
          <w14:ligatures w14:val="none"/>
        </w:rPr>
        <w:t>were observed to be</w:t>
      </w:r>
      <w:r w:rsidR="009977B1" w:rsidRPr="008A1558">
        <w:rPr>
          <w:rFonts w:ascii="Candara" w:eastAsia="Times New Roman" w:hAnsi="Candara" w:cs="Times New Roman"/>
          <w:color w:val="000000"/>
          <w:kern w:val="0"/>
          <w:sz w:val="20"/>
          <w:szCs w:val="20"/>
          <w:lang w:val="en-IN" w:eastAsia="it-IT"/>
          <w14:ligatures w14:val="none"/>
        </w:rPr>
        <w:t xml:space="preserve"> </w:t>
      </w:r>
      <w:r w:rsidRPr="008A1558">
        <w:rPr>
          <w:rFonts w:ascii="Candara" w:eastAsia="Times New Roman" w:hAnsi="Candara" w:cs="Times New Roman"/>
          <w:color w:val="000000"/>
          <w:kern w:val="0"/>
          <w:sz w:val="20"/>
          <w:szCs w:val="20"/>
          <w:lang w:val="en-IN" w:eastAsia="it-IT"/>
          <w14:ligatures w14:val="none"/>
        </w:rPr>
        <w:t xml:space="preserve">compartmentalized in phase separated droplets </w:t>
      </w:r>
      <w:r w:rsidR="00210238">
        <w:rPr>
          <w:rFonts w:ascii="Candara" w:eastAsia="Times New Roman" w:hAnsi="Candara" w:cs="Times New Roman"/>
          <w:color w:val="000000"/>
          <w:kern w:val="0"/>
          <w:sz w:val="20"/>
          <w:szCs w:val="20"/>
          <w:lang w:val="en-IN" w:eastAsia="it-IT"/>
          <w14:ligatures w14:val="none"/>
        </w:rPr>
        <w:t>via functionalization with Zipped Nucleic Acid (ZNA)</w:t>
      </w:r>
      <w:r w:rsidR="007C5D3E">
        <w:rPr>
          <w:rFonts w:ascii="Candara" w:eastAsia="Times New Roman" w:hAnsi="Candara" w:cs="Times New Roman"/>
          <w:color w:val="000000"/>
          <w:kern w:val="0"/>
          <w:sz w:val="20"/>
          <w:szCs w:val="20"/>
          <w:lang w:val="en-IN" w:eastAsia="it-IT"/>
          <w14:ligatures w14:val="none"/>
        </w:rPr>
        <w:t xml:space="preserve"> as revealed </w:t>
      </w:r>
      <w:r w:rsidR="009977B1">
        <w:rPr>
          <w:rFonts w:ascii="Candara" w:eastAsia="Times New Roman" w:hAnsi="Candara" w:cs="Times New Roman"/>
          <w:color w:val="000000"/>
          <w:kern w:val="0"/>
          <w:sz w:val="20"/>
          <w:szCs w:val="20"/>
          <w:lang w:val="en-IN" w:eastAsia="it-IT"/>
          <w14:ligatures w14:val="none"/>
        </w:rPr>
        <w:t>using</w:t>
      </w:r>
      <w:r w:rsidR="007C5D3E">
        <w:rPr>
          <w:rFonts w:ascii="Candara" w:eastAsia="Times New Roman" w:hAnsi="Candara" w:cs="Times New Roman"/>
          <w:color w:val="000000"/>
          <w:kern w:val="0"/>
          <w:sz w:val="20"/>
          <w:szCs w:val="20"/>
          <w:lang w:val="en-IN" w:eastAsia="it-IT"/>
          <w14:ligatures w14:val="none"/>
        </w:rPr>
        <w:t xml:space="preserve"> fluorescence imaging</w:t>
      </w:r>
      <w:r w:rsidRPr="008A1558">
        <w:rPr>
          <w:rFonts w:ascii="Candara" w:eastAsia="Times New Roman" w:hAnsi="Candara" w:cs="Times New Roman"/>
          <w:color w:val="000000"/>
          <w:kern w:val="0"/>
          <w:sz w:val="20"/>
          <w:szCs w:val="20"/>
          <w:lang w:val="en-IN" w:eastAsia="it-IT"/>
          <w14:ligatures w14:val="none"/>
        </w:rPr>
        <w:t xml:space="preserve">. As a </w:t>
      </w:r>
      <w:r w:rsidR="009977B1">
        <w:rPr>
          <w:rFonts w:ascii="Candara" w:eastAsia="Times New Roman" w:hAnsi="Candara" w:cs="Times New Roman"/>
          <w:color w:val="000000"/>
          <w:kern w:val="0"/>
          <w:sz w:val="20"/>
          <w:szCs w:val="20"/>
          <w:lang w:val="en-IN" w:eastAsia="it-IT"/>
          <w14:ligatures w14:val="none"/>
        </w:rPr>
        <w:t>next step</w:t>
      </w:r>
      <w:r w:rsidRPr="008A1558">
        <w:rPr>
          <w:rFonts w:ascii="Candara" w:eastAsia="Times New Roman" w:hAnsi="Candara" w:cs="Times New Roman"/>
          <w:color w:val="000000"/>
          <w:kern w:val="0"/>
          <w:sz w:val="20"/>
          <w:szCs w:val="20"/>
          <w:lang w:val="en-IN" w:eastAsia="it-IT"/>
          <w14:ligatures w14:val="none"/>
        </w:rPr>
        <w:t>, DNA droplets loaded with therapeutic are intended for delivery into cellular systems to evaluate their real-time cargo release potential</w:t>
      </w:r>
      <w:r>
        <w:rPr>
          <w:rFonts w:ascii="Candara" w:eastAsia="Times New Roman" w:hAnsi="Candara" w:cs="Times New Roman"/>
          <w:color w:val="000000"/>
          <w:kern w:val="0"/>
          <w:sz w:val="20"/>
          <w:szCs w:val="20"/>
          <w:lang w:val="en-IN" w:eastAsia="it-IT"/>
          <w14:ligatures w14:val="none"/>
        </w:rPr>
        <w:t xml:space="preserve"> on target sites</w:t>
      </w:r>
      <w:r w:rsidRPr="008A1558">
        <w:rPr>
          <w:rFonts w:ascii="Candara" w:eastAsia="Times New Roman" w:hAnsi="Candara" w:cs="Times New Roman"/>
          <w:color w:val="000000"/>
          <w:kern w:val="0"/>
          <w:sz w:val="20"/>
          <w:szCs w:val="20"/>
          <w:lang w:val="en-IN" w:eastAsia="it-IT"/>
          <w14:ligatures w14:val="none"/>
        </w:rPr>
        <w:t xml:space="preserve">, contributing to the development of advanced therapeutic strategies. This work could open a new avenue for targeted delivery of therapeutics in the new era of personalized medicine.   </w:t>
      </w:r>
    </w:p>
    <w:p w14:paraId="20ED401F" w14:textId="77777777" w:rsidR="00D774CA" w:rsidRDefault="00D774CA" w:rsidP="00D774CA">
      <w:pPr>
        <w:spacing w:after="0" w:line="240" w:lineRule="auto"/>
        <w:jc w:val="both"/>
        <w:rPr>
          <w:rFonts w:ascii="Candara" w:eastAsia="Times New Roman" w:hAnsi="Candara" w:cs="Times New Roman"/>
          <w:b/>
          <w:bCs/>
          <w:color w:val="000000"/>
          <w:kern w:val="0"/>
          <w:sz w:val="18"/>
          <w:szCs w:val="18"/>
          <w:lang w:val="en-US" w:eastAsia="it-IT"/>
          <w14:ligatures w14:val="none"/>
        </w:rPr>
      </w:pPr>
    </w:p>
    <w:p w14:paraId="48C1B74F" w14:textId="77777777" w:rsidR="00D774CA" w:rsidRPr="008A1558" w:rsidRDefault="00D774CA" w:rsidP="00D774CA">
      <w:pPr>
        <w:spacing w:after="0" w:line="240" w:lineRule="auto"/>
        <w:jc w:val="both"/>
        <w:rPr>
          <w:rFonts w:ascii="Candara" w:eastAsia="Times New Roman" w:hAnsi="Candara" w:cs="Times New Roman"/>
          <w:color w:val="000000"/>
          <w:kern w:val="0"/>
          <w:sz w:val="20"/>
          <w:szCs w:val="20"/>
          <w:lang w:val="en-IN" w:eastAsia="it-IT"/>
          <w14:ligatures w14:val="none"/>
        </w:rPr>
      </w:pPr>
      <w:r w:rsidRPr="00621670">
        <w:rPr>
          <w:rFonts w:ascii="Candara" w:eastAsia="Times New Roman" w:hAnsi="Candara" w:cs="Times New Roman"/>
          <w:b/>
          <w:bCs/>
          <w:color w:val="000000"/>
          <w:kern w:val="0"/>
          <w:sz w:val="18"/>
          <w:szCs w:val="18"/>
          <w:lang w:val="en-US" w:eastAsia="it-IT"/>
          <w14:ligatures w14:val="none"/>
        </w:rPr>
        <w:t xml:space="preserve">Keywords: </w:t>
      </w:r>
      <w:r w:rsidRPr="00DA1D15">
        <w:rPr>
          <w:rFonts w:ascii="Candara" w:eastAsia="Times New Roman" w:hAnsi="Candara" w:cs="Times New Roman"/>
          <w:bCs/>
          <w:color w:val="000000"/>
          <w:kern w:val="0"/>
          <w:sz w:val="18"/>
          <w:szCs w:val="18"/>
          <w:lang w:val="en-US" w:eastAsia="it-IT"/>
          <w14:ligatures w14:val="none"/>
        </w:rPr>
        <w:t>DNA Condensates, LLPS, Biosensing, Therapeutic Delivery</w:t>
      </w:r>
    </w:p>
    <w:p w14:paraId="4AA22791" w14:textId="77777777" w:rsidR="00D774CA" w:rsidRPr="008A1558" w:rsidRDefault="00D774CA" w:rsidP="00D774CA">
      <w:pPr>
        <w:spacing w:after="0" w:line="240" w:lineRule="auto"/>
        <w:jc w:val="both"/>
        <w:rPr>
          <w:rFonts w:ascii="Candara" w:eastAsia="Times New Roman" w:hAnsi="Candara" w:cs="Times New Roman"/>
          <w:color w:val="000000"/>
          <w:kern w:val="0"/>
          <w:sz w:val="20"/>
          <w:szCs w:val="20"/>
          <w:lang w:val="en-IN" w:eastAsia="it-IT"/>
          <w14:ligatures w14:val="none"/>
        </w:rPr>
      </w:pPr>
    </w:p>
    <w:p w14:paraId="49D4C5A9" w14:textId="77777777" w:rsidR="00D774CA" w:rsidRPr="00621670" w:rsidRDefault="00D774CA" w:rsidP="00D774CA">
      <w:pPr>
        <w:spacing w:after="0" w:line="240" w:lineRule="auto"/>
        <w:rPr>
          <w:rFonts w:ascii="Times New Roman" w:eastAsia="Times New Roman" w:hAnsi="Times New Roman" w:cs="Times New Roman"/>
          <w:kern w:val="0"/>
          <w:sz w:val="24"/>
          <w:szCs w:val="24"/>
          <w:lang w:val="en-US" w:eastAsia="it-IT"/>
          <w14:ligatures w14:val="none"/>
        </w:rPr>
      </w:pPr>
    </w:p>
    <w:p w14:paraId="02AFB206" w14:textId="77777777" w:rsidR="00D774CA" w:rsidRPr="00DA1D15" w:rsidRDefault="00D774CA" w:rsidP="00D774CA">
      <w:pPr>
        <w:spacing w:after="0" w:line="240" w:lineRule="auto"/>
        <w:jc w:val="center"/>
        <w:rPr>
          <w:rFonts w:ascii="Times New Roman" w:eastAsia="Times New Roman" w:hAnsi="Times New Roman" w:cs="Times New Roman"/>
          <w:kern w:val="0"/>
          <w:sz w:val="24"/>
          <w:szCs w:val="24"/>
          <w:lang w:val="en-US" w:eastAsia="it-IT"/>
          <w14:ligatures w14:val="none"/>
        </w:rPr>
      </w:pPr>
      <w:r>
        <w:rPr>
          <w:noProof/>
          <w:lang w:val="en-US"/>
        </w:rPr>
        <w:drawing>
          <wp:inline distT="0" distB="0" distL="0" distR="0" wp14:anchorId="516515E6" wp14:editId="52109CFD">
            <wp:extent cx="4442308" cy="943034"/>
            <wp:effectExtent l="0" t="0" r="0" b="0"/>
            <wp:docPr id="4" name="Picture 3" descr="A diagram of a red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red circle with black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63429" cy="947518"/>
                    </a:xfrm>
                    <a:prstGeom prst="rect">
                      <a:avLst/>
                    </a:prstGeom>
                  </pic:spPr>
                </pic:pic>
              </a:graphicData>
            </a:graphic>
          </wp:inline>
        </w:drawing>
      </w:r>
    </w:p>
    <w:p w14:paraId="294D4A8D" w14:textId="77777777" w:rsidR="00D774CA" w:rsidRPr="009B2F32" w:rsidRDefault="00D774CA" w:rsidP="00D774CA">
      <w:pPr>
        <w:spacing w:after="0" w:line="240" w:lineRule="auto"/>
        <w:jc w:val="center"/>
        <w:rPr>
          <w:rFonts w:ascii="Candara" w:eastAsia="Times New Roman" w:hAnsi="Candara" w:cs="Times New Roman"/>
          <w:color w:val="000000"/>
          <w:kern w:val="0"/>
          <w:sz w:val="16"/>
          <w:szCs w:val="16"/>
          <w:lang w:val="en-US" w:eastAsia="it-IT"/>
          <w14:ligatures w14:val="none"/>
        </w:rPr>
      </w:pPr>
      <w:r w:rsidRPr="009B2F32">
        <w:rPr>
          <w:rFonts w:ascii="Candara" w:eastAsia="Times New Roman" w:hAnsi="Candara" w:cs="Times New Roman"/>
          <w:color w:val="000000"/>
          <w:kern w:val="0"/>
          <w:sz w:val="16"/>
          <w:szCs w:val="16"/>
          <w:lang w:val="en-US" w:eastAsia="it-IT"/>
          <w14:ligatures w14:val="none"/>
        </w:rPr>
        <w:t xml:space="preserve">Figure. </w:t>
      </w:r>
      <w:r>
        <w:rPr>
          <w:rFonts w:ascii="Candara" w:eastAsia="Times New Roman" w:hAnsi="Candara" w:cs="Times New Roman"/>
          <w:color w:val="000000"/>
          <w:kern w:val="0"/>
          <w:sz w:val="16"/>
          <w:szCs w:val="16"/>
          <w:lang w:val="en-US" w:eastAsia="it-IT"/>
          <w14:ligatures w14:val="none"/>
        </w:rPr>
        <w:t>Schematic representation of DNA condensates as</w:t>
      </w:r>
      <w:r w:rsidRPr="009B2F32">
        <w:rPr>
          <w:rFonts w:ascii="Candara" w:eastAsia="Times New Roman" w:hAnsi="Candara" w:cs="Times New Roman"/>
          <w:color w:val="000000"/>
          <w:kern w:val="0"/>
          <w:sz w:val="16"/>
          <w:szCs w:val="16"/>
          <w:lang w:val="en-US" w:eastAsia="it-IT"/>
          <w14:ligatures w14:val="none"/>
        </w:rPr>
        <w:t xml:space="preserve"> delivery</w:t>
      </w:r>
      <w:r>
        <w:rPr>
          <w:rFonts w:ascii="Candara" w:eastAsia="Times New Roman" w:hAnsi="Candara" w:cs="Times New Roman"/>
          <w:color w:val="000000"/>
          <w:kern w:val="0"/>
          <w:sz w:val="16"/>
          <w:szCs w:val="16"/>
          <w:lang w:val="en-US" w:eastAsia="it-IT"/>
          <w14:ligatures w14:val="none"/>
        </w:rPr>
        <w:t xml:space="preserve"> platform</w:t>
      </w:r>
      <w:r w:rsidRPr="009B2F32">
        <w:rPr>
          <w:rFonts w:ascii="Candara" w:eastAsia="Times New Roman" w:hAnsi="Candara" w:cs="Times New Roman"/>
          <w:color w:val="000000"/>
          <w:kern w:val="0"/>
          <w:sz w:val="16"/>
          <w:szCs w:val="16"/>
          <w:lang w:val="en-US" w:eastAsia="it-IT"/>
          <w14:ligatures w14:val="none"/>
        </w:rPr>
        <w:t xml:space="preserve"> of therapeutic.</w:t>
      </w:r>
    </w:p>
    <w:p w14:paraId="1531C9CF" w14:textId="77777777" w:rsidR="00D774CA" w:rsidRDefault="00D774CA" w:rsidP="00D774CA">
      <w:pPr>
        <w:spacing w:after="0" w:line="240" w:lineRule="auto"/>
        <w:jc w:val="both"/>
        <w:rPr>
          <w:rFonts w:ascii="Candara" w:eastAsia="Times New Roman" w:hAnsi="Candara" w:cs="Times New Roman"/>
          <w:color w:val="000000"/>
          <w:kern w:val="0"/>
          <w:sz w:val="20"/>
          <w:szCs w:val="20"/>
          <w:lang w:val="en-US" w:eastAsia="it-IT"/>
          <w14:ligatures w14:val="none"/>
        </w:rPr>
      </w:pPr>
    </w:p>
    <w:p w14:paraId="3217D8BA" w14:textId="77777777" w:rsidR="00D774CA" w:rsidRPr="00F063C1" w:rsidRDefault="00D774CA" w:rsidP="00D774CA">
      <w:pPr>
        <w:spacing w:after="0" w:line="240" w:lineRule="auto"/>
        <w:jc w:val="both"/>
        <w:rPr>
          <w:rFonts w:ascii="Times New Roman" w:eastAsia="Times New Roman" w:hAnsi="Times New Roman" w:cs="Times New Roman"/>
          <w:i/>
          <w:kern w:val="0"/>
          <w:sz w:val="24"/>
          <w:szCs w:val="24"/>
          <w:lang w:val="en-US" w:eastAsia="it-IT"/>
          <w14:ligatures w14:val="none"/>
        </w:rPr>
      </w:pPr>
      <w:r w:rsidRPr="00F063C1">
        <w:rPr>
          <w:rFonts w:ascii="Candara" w:eastAsia="Times New Roman" w:hAnsi="Candara" w:cs="Times New Roman"/>
          <w:i/>
          <w:color w:val="000000"/>
          <w:kern w:val="0"/>
          <w:sz w:val="20"/>
          <w:szCs w:val="20"/>
          <w:lang w:val="en-US" w:eastAsia="it-IT"/>
          <w14:ligatures w14:val="none"/>
        </w:rPr>
        <w:t xml:space="preserve">References </w:t>
      </w:r>
    </w:p>
    <w:p w14:paraId="57E218D5" w14:textId="77777777" w:rsidR="00D774CA" w:rsidRPr="00EC5FD4" w:rsidRDefault="00D774CA" w:rsidP="00D774CA">
      <w:pPr>
        <w:spacing w:after="0" w:line="240" w:lineRule="auto"/>
        <w:jc w:val="both"/>
        <w:rPr>
          <w:rFonts w:ascii="Candara" w:eastAsia="Times New Roman" w:hAnsi="Candara" w:cs="Times New Roman"/>
          <w:color w:val="000000"/>
          <w:kern w:val="0"/>
          <w:sz w:val="20"/>
          <w:szCs w:val="20"/>
          <w:lang w:val="en-US" w:eastAsia="it-IT"/>
          <w14:ligatures w14:val="none"/>
        </w:rPr>
      </w:pPr>
      <w:r w:rsidRPr="008A1558">
        <w:rPr>
          <w:rFonts w:ascii="Candara" w:eastAsia="Times New Roman" w:hAnsi="Candara" w:cs="Times New Roman"/>
          <w:color w:val="000000"/>
          <w:kern w:val="0"/>
          <w:sz w:val="20"/>
          <w:szCs w:val="20"/>
          <w:lang w:val="en-IN" w:eastAsia="it-IT"/>
          <w14:ligatures w14:val="none"/>
        </w:rPr>
        <w:t xml:space="preserve">1. </w:t>
      </w:r>
      <w:r w:rsidRPr="00EC5FD4">
        <w:rPr>
          <w:rFonts w:ascii="Candara" w:eastAsia="Times New Roman" w:hAnsi="Candara" w:cs="Times New Roman"/>
          <w:color w:val="000000"/>
          <w:kern w:val="0"/>
          <w:sz w:val="20"/>
          <w:szCs w:val="20"/>
          <w:lang w:val="en-US" w:eastAsia="it-IT"/>
          <w14:ligatures w14:val="none"/>
        </w:rPr>
        <w:t>S. Do, C. Lee</w:t>
      </w:r>
      <w:r>
        <w:rPr>
          <w:rFonts w:ascii="Candara" w:eastAsia="Times New Roman" w:hAnsi="Candara" w:cs="Times New Roman"/>
          <w:color w:val="000000"/>
          <w:kern w:val="0"/>
          <w:sz w:val="20"/>
          <w:szCs w:val="20"/>
          <w:lang w:val="en-US" w:eastAsia="it-IT"/>
          <w14:ligatures w14:val="none"/>
        </w:rPr>
        <w:t>, T. Lee, D.-N. Kim and Y. Shin.</w:t>
      </w:r>
      <w:r w:rsidRPr="008A1558">
        <w:rPr>
          <w:lang w:val="en-IN"/>
        </w:rPr>
        <w:t xml:space="preserve"> </w:t>
      </w:r>
      <w:r w:rsidRPr="00D81444">
        <w:rPr>
          <w:rFonts w:ascii="Candara" w:eastAsia="Times New Roman" w:hAnsi="Candara" w:cs="Times New Roman"/>
          <w:color w:val="000000"/>
          <w:kern w:val="0"/>
          <w:sz w:val="20"/>
          <w:szCs w:val="20"/>
          <w:lang w:val="en-US" w:eastAsia="it-IT"/>
          <w14:ligatures w14:val="none"/>
        </w:rPr>
        <w:t>Engineering DNA-based synthetic condensates with programmable material properties, compositions, and functionalities</w:t>
      </w:r>
      <w:r>
        <w:rPr>
          <w:rFonts w:ascii="Candara" w:eastAsia="Times New Roman" w:hAnsi="Candara" w:cs="Times New Roman"/>
          <w:color w:val="000000"/>
          <w:kern w:val="0"/>
          <w:sz w:val="20"/>
          <w:szCs w:val="20"/>
          <w:lang w:val="en-US" w:eastAsia="it-IT"/>
          <w14:ligatures w14:val="none"/>
        </w:rPr>
        <w:t>.</w:t>
      </w:r>
      <w:r w:rsidRPr="00EC5FD4">
        <w:rPr>
          <w:rFonts w:ascii="Candara" w:eastAsia="Times New Roman" w:hAnsi="Candara" w:cs="Times New Roman"/>
          <w:color w:val="000000"/>
          <w:kern w:val="0"/>
          <w:sz w:val="20"/>
          <w:szCs w:val="20"/>
          <w:lang w:val="en-US" w:eastAsia="it-IT"/>
          <w14:ligatures w14:val="none"/>
        </w:rPr>
        <w:t xml:space="preserve"> </w:t>
      </w:r>
      <w:r>
        <w:rPr>
          <w:rFonts w:ascii="Candara" w:eastAsia="Times New Roman" w:hAnsi="Candara" w:cs="Times New Roman"/>
          <w:i/>
          <w:iCs/>
          <w:color w:val="000000"/>
          <w:kern w:val="0"/>
          <w:sz w:val="20"/>
          <w:szCs w:val="20"/>
          <w:lang w:val="en-US" w:eastAsia="it-IT"/>
          <w14:ligatures w14:val="none"/>
        </w:rPr>
        <w:t>Sci. Adv.</w:t>
      </w:r>
      <w:r w:rsidRPr="00EC5FD4">
        <w:rPr>
          <w:rFonts w:ascii="Candara" w:eastAsia="Times New Roman" w:hAnsi="Candara" w:cs="Times New Roman"/>
          <w:color w:val="000000"/>
          <w:kern w:val="0"/>
          <w:sz w:val="20"/>
          <w:szCs w:val="20"/>
          <w:lang w:val="en-US" w:eastAsia="it-IT"/>
          <w14:ligatures w14:val="none"/>
        </w:rPr>
        <w:t xml:space="preserve">, 2022, </w:t>
      </w:r>
      <w:r w:rsidRPr="00EC5FD4">
        <w:rPr>
          <w:rFonts w:ascii="Candara" w:eastAsia="Times New Roman" w:hAnsi="Candara" w:cs="Times New Roman"/>
          <w:b/>
          <w:bCs/>
          <w:color w:val="000000"/>
          <w:kern w:val="0"/>
          <w:sz w:val="20"/>
          <w:szCs w:val="20"/>
          <w:lang w:val="en-US" w:eastAsia="it-IT"/>
          <w14:ligatures w14:val="none"/>
        </w:rPr>
        <w:t>8</w:t>
      </w:r>
      <w:r w:rsidRPr="00EC5FD4">
        <w:rPr>
          <w:rFonts w:ascii="Candara" w:eastAsia="Times New Roman" w:hAnsi="Candara" w:cs="Times New Roman"/>
          <w:color w:val="000000"/>
          <w:kern w:val="0"/>
          <w:sz w:val="20"/>
          <w:szCs w:val="20"/>
          <w:lang w:val="en-US" w:eastAsia="it-IT"/>
          <w14:ligatures w14:val="none"/>
        </w:rPr>
        <w:t>, eabj1771.</w:t>
      </w:r>
    </w:p>
    <w:p w14:paraId="17DF853D" w14:textId="77777777" w:rsidR="00D774CA" w:rsidRPr="00EC5FD4" w:rsidRDefault="00D774CA" w:rsidP="00D774CA">
      <w:pPr>
        <w:spacing w:after="0" w:line="240" w:lineRule="auto"/>
        <w:jc w:val="both"/>
        <w:rPr>
          <w:rFonts w:ascii="Candara" w:eastAsia="Times New Roman" w:hAnsi="Candara" w:cs="Times New Roman"/>
          <w:color w:val="000000"/>
          <w:kern w:val="0"/>
          <w:sz w:val="20"/>
          <w:szCs w:val="20"/>
          <w:lang w:val="en-US" w:eastAsia="it-IT"/>
          <w14:ligatures w14:val="none"/>
        </w:rPr>
      </w:pPr>
      <w:r w:rsidRPr="00EC5FD4">
        <w:rPr>
          <w:rFonts w:ascii="Candara" w:eastAsia="Times New Roman" w:hAnsi="Candara" w:cs="Times New Roman"/>
          <w:color w:val="000000"/>
          <w:kern w:val="0"/>
          <w:sz w:val="20"/>
          <w:szCs w:val="20"/>
          <w:lang w:val="en-US" w:eastAsia="it-IT"/>
          <w14:ligatures w14:val="none"/>
        </w:rPr>
        <w:t>2. A. Boi</w:t>
      </w:r>
      <w:r>
        <w:rPr>
          <w:rFonts w:ascii="Candara" w:eastAsia="Times New Roman" w:hAnsi="Candara" w:cs="Times New Roman"/>
          <w:color w:val="000000"/>
          <w:kern w:val="0"/>
          <w:sz w:val="20"/>
          <w:szCs w:val="20"/>
          <w:lang w:val="en-US" w:eastAsia="it-IT"/>
          <w14:ligatures w14:val="none"/>
        </w:rPr>
        <w:t>ja, I. A. Klein and R. A. Young.</w:t>
      </w:r>
      <w:r w:rsidRPr="00EC5FD4">
        <w:rPr>
          <w:rFonts w:ascii="Candara" w:eastAsia="Times New Roman" w:hAnsi="Candara" w:cs="Times New Roman"/>
          <w:color w:val="000000"/>
          <w:kern w:val="0"/>
          <w:sz w:val="20"/>
          <w:szCs w:val="20"/>
          <w:lang w:val="en-US" w:eastAsia="it-IT"/>
          <w14:ligatures w14:val="none"/>
        </w:rPr>
        <w:t xml:space="preserve"> </w:t>
      </w:r>
      <w:r w:rsidRPr="00D81444">
        <w:rPr>
          <w:rFonts w:ascii="Candara" w:eastAsia="Times New Roman" w:hAnsi="Candara" w:cs="Times New Roman"/>
          <w:color w:val="000000"/>
          <w:kern w:val="0"/>
          <w:sz w:val="20"/>
          <w:szCs w:val="20"/>
          <w:lang w:val="en-US" w:eastAsia="it-IT"/>
          <w14:ligatures w14:val="none"/>
        </w:rPr>
        <w:t>Biomolecular Condensates and Cancer</w:t>
      </w:r>
      <w:r>
        <w:rPr>
          <w:rFonts w:ascii="Candara" w:eastAsia="Times New Roman" w:hAnsi="Candara" w:cs="Times New Roman"/>
          <w:color w:val="000000"/>
          <w:kern w:val="0"/>
          <w:sz w:val="20"/>
          <w:szCs w:val="20"/>
          <w:lang w:val="en-US" w:eastAsia="it-IT"/>
          <w14:ligatures w14:val="none"/>
        </w:rPr>
        <w:t xml:space="preserve">. </w:t>
      </w:r>
      <w:r w:rsidRPr="00EC5FD4">
        <w:rPr>
          <w:rFonts w:ascii="Candara" w:eastAsia="Times New Roman" w:hAnsi="Candara" w:cs="Times New Roman"/>
          <w:i/>
          <w:iCs/>
          <w:color w:val="000000"/>
          <w:kern w:val="0"/>
          <w:sz w:val="20"/>
          <w:szCs w:val="20"/>
          <w:lang w:val="en-US" w:eastAsia="it-IT"/>
          <w14:ligatures w14:val="none"/>
        </w:rPr>
        <w:t>Cancer cell</w:t>
      </w:r>
      <w:r w:rsidRPr="00EC5FD4">
        <w:rPr>
          <w:rFonts w:ascii="Candara" w:eastAsia="Times New Roman" w:hAnsi="Candara" w:cs="Times New Roman"/>
          <w:color w:val="000000"/>
          <w:kern w:val="0"/>
          <w:sz w:val="20"/>
          <w:szCs w:val="20"/>
          <w:lang w:val="en-US" w:eastAsia="it-IT"/>
          <w14:ligatures w14:val="none"/>
        </w:rPr>
        <w:t xml:space="preserve">, 2021, </w:t>
      </w:r>
      <w:r w:rsidRPr="00EC5FD4">
        <w:rPr>
          <w:rFonts w:ascii="Candara" w:eastAsia="Times New Roman" w:hAnsi="Candara" w:cs="Times New Roman"/>
          <w:b/>
          <w:bCs/>
          <w:color w:val="000000"/>
          <w:kern w:val="0"/>
          <w:sz w:val="20"/>
          <w:szCs w:val="20"/>
          <w:lang w:val="en-US" w:eastAsia="it-IT"/>
          <w14:ligatures w14:val="none"/>
        </w:rPr>
        <w:t>39</w:t>
      </w:r>
      <w:r w:rsidRPr="00EC5FD4">
        <w:rPr>
          <w:rFonts w:ascii="Candara" w:eastAsia="Times New Roman" w:hAnsi="Candara" w:cs="Times New Roman"/>
          <w:color w:val="000000"/>
          <w:kern w:val="0"/>
          <w:sz w:val="20"/>
          <w:szCs w:val="20"/>
          <w:lang w:val="en-US" w:eastAsia="it-IT"/>
          <w14:ligatures w14:val="none"/>
        </w:rPr>
        <w:t>, 174-192.</w:t>
      </w:r>
    </w:p>
    <w:p w14:paraId="7507312D" w14:textId="77777777" w:rsidR="00D774CA" w:rsidRPr="008A1558" w:rsidRDefault="00D774CA" w:rsidP="00D774CA">
      <w:pPr>
        <w:spacing w:after="0" w:line="240" w:lineRule="auto"/>
        <w:jc w:val="both"/>
        <w:rPr>
          <w:rFonts w:ascii="Candara" w:eastAsia="Times New Roman" w:hAnsi="Candara" w:cs="Times New Roman"/>
          <w:color w:val="000000"/>
          <w:kern w:val="0"/>
          <w:sz w:val="20"/>
          <w:szCs w:val="20"/>
          <w:lang w:eastAsia="it-IT"/>
          <w14:ligatures w14:val="none"/>
        </w:rPr>
      </w:pPr>
      <w:r w:rsidRPr="00EC5FD4">
        <w:rPr>
          <w:rFonts w:ascii="Candara" w:eastAsia="Times New Roman" w:hAnsi="Candara" w:cs="Times New Roman"/>
          <w:color w:val="000000"/>
          <w:kern w:val="0"/>
          <w:sz w:val="20"/>
          <w:szCs w:val="20"/>
          <w:lang w:val="en-US" w:eastAsia="it-IT"/>
          <w14:ligatures w14:val="none"/>
        </w:rPr>
        <w:t>3. Y. Sa</w:t>
      </w:r>
      <w:r>
        <w:rPr>
          <w:rFonts w:ascii="Candara" w:eastAsia="Times New Roman" w:hAnsi="Candara" w:cs="Times New Roman"/>
          <w:color w:val="000000"/>
          <w:kern w:val="0"/>
          <w:sz w:val="20"/>
          <w:szCs w:val="20"/>
          <w:lang w:val="en-US" w:eastAsia="it-IT"/>
          <w14:ligatures w14:val="none"/>
        </w:rPr>
        <w:t>to, T. Sakamoto and M. Takinoue.</w:t>
      </w:r>
      <w:r w:rsidRPr="008A1558">
        <w:rPr>
          <w:lang w:val="en-IN"/>
        </w:rPr>
        <w:t xml:space="preserve"> </w:t>
      </w:r>
      <w:r w:rsidRPr="00D81444">
        <w:rPr>
          <w:rFonts w:ascii="Candara" w:eastAsia="Times New Roman" w:hAnsi="Candara" w:cs="Times New Roman"/>
          <w:color w:val="000000"/>
          <w:kern w:val="0"/>
          <w:sz w:val="20"/>
          <w:szCs w:val="20"/>
          <w:lang w:val="en-US" w:eastAsia="it-IT"/>
          <w14:ligatures w14:val="none"/>
        </w:rPr>
        <w:t>Sequence-based engineering of dynamic functions of micrometer-sized DNA droplets</w:t>
      </w:r>
      <w:r>
        <w:rPr>
          <w:rFonts w:ascii="Candara" w:eastAsia="Times New Roman" w:hAnsi="Candara" w:cs="Times New Roman"/>
          <w:color w:val="000000"/>
          <w:kern w:val="0"/>
          <w:sz w:val="20"/>
          <w:szCs w:val="20"/>
          <w:lang w:val="en-US" w:eastAsia="it-IT"/>
          <w14:ligatures w14:val="none"/>
        </w:rPr>
        <w:t>.</w:t>
      </w:r>
      <w:r w:rsidRPr="00EC5FD4">
        <w:rPr>
          <w:rFonts w:ascii="Candara" w:eastAsia="Times New Roman" w:hAnsi="Candara" w:cs="Times New Roman"/>
          <w:color w:val="000000"/>
          <w:kern w:val="0"/>
          <w:sz w:val="20"/>
          <w:szCs w:val="20"/>
          <w:lang w:val="en-US" w:eastAsia="it-IT"/>
          <w14:ligatures w14:val="none"/>
        </w:rPr>
        <w:t xml:space="preserve"> </w:t>
      </w:r>
      <w:r w:rsidRPr="008A1558">
        <w:rPr>
          <w:rFonts w:ascii="Candara" w:eastAsia="Times New Roman" w:hAnsi="Candara" w:cs="Times New Roman"/>
          <w:i/>
          <w:iCs/>
          <w:color w:val="000000"/>
          <w:kern w:val="0"/>
          <w:sz w:val="20"/>
          <w:szCs w:val="20"/>
          <w:lang w:eastAsia="it-IT"/>
          <w14:ligatures w14:val="none"/>
        </w:rPr>
        <w:t>Sci Adv.</w:t>
      </w:r>
      <w:r w:rsidRPr="008A1558">
        <w:rPr>
          <w:rFonts w:ascii="Candara" w:eastAsia="Times New Roman" w:hAnsi="Candara" w:cs="Times New Roman"/>
          <w:color w:val="000000"/>
          <w:kern w:val="0"/>
          <w:sz w:val="20"/>
          <w:szCs w:val="20"/>
          <w:lang w:eastAsia="it-IT"/>
          <w14:ligatures w14:val="none"/>
        </w:rPr>
        <w:t xml:space="preserve"> 2020, </w:t>
      </w:r>
      <w:r w:rsidRPr="008A1558">
        <w:rPr>
          <w:rFonts w:ascii="Candara" w:eastAsia="Times New Roman" w:hAnsi="Candara" w:cs="Times New Roman"/>
          <w:b/>
          <w:bCs/>
          <w:color w:val="000000"/>
          <w:kern w:val="0"/>
          <w:sz w:val="20"/>
          <w:szCs w:val="20"/>
          <w:lang w:eastAsia="it-IT"/>
          <w14:ligatures w14:val="none"/>
        </w:rPr>
        <w:t>6</w:t>
      </w:r>
      <w:r w:rsidRPr="008A1558">
        <w:rPr>
          <w:rFonts w:ascii="Candara" w:eastAsia="Times New Roman" w:hAnsi="Candara" w:cs="Times New Roman"/>
          <w:color w:val="000000"/>
          <w:kern w:val="0"/>
          <w:sz w:val="20"/>
          <w:szCs w:val="20"/>
          <w:lang w:eastAsia="it-IT"/>
          <w14:ligatures w14:val="none"/>
        </w:rPr>
        <w:t>, eaba3471.</w:t>
      </w:r>
    </w:p>
    <w:p w14:paraId="2FF67825" w14:textId="77777777" w:rsidR="00D774CA" w:rsidRPr="00EC5FD4" w:rsidRDefault="00D774CA" w:rsidP="00D774CA">
      <w:pPr>
        <w:spacing w:after="0" w:line="240" w:lineRule="auto"/>
        <w:jc w:val="both"/>
        <w:rPr>
          <w:rFonts w:ascii="Candara" w:eastAsia="Times New Roman" w:hAnsi="Candara" w:cs="Times New Roman"/>
          <w:color w:val="000000"/>
          <w:kern w:val="0"/>
          <w:sz w:val="20"/>
          <w:szCs w:val="20"/>
          <w:lang w:val="en-US" w:eastAsia="it-IT"/>
          <w14:ligatures w14:val="none"/>
        </w:rPr>
      </w:pPr>
      <w:r w:rsidRPr="008A1558">
        <w:rPr>
          <w:rFonts w:ascii="Candara" w:eastAsia="Times New Roman" w:hAnsi="Candara" w:cs="Times New Roman"/>
          <w:color w:val="000000"/>
          <w:kern w:val="0"/>
          <w:sz w:val="20"/>
          <w:szCs w:val="20"/>
          <w:lang w:eastAsia="it-IT"/>
          <w14:ligatures w14:val="none"/>
        </w:rPr>
        <w:t>4. G. Fabrini, N. Farag, S. P. Nuccio, S. Li, P. W. Rothemund and E. Franco.</w:t>
      </w:r>
      <w:r w:rsidRPr="00D81444">
        <w:t xml:space="preserve"> </w:t>
      </w:r>
      <w:r w:rsidRPr="00D81444">
        <w:rPr>
          <w:rFonts w:ascii="Candara" w:eastAsia="Times New Roman" w:hAnsi="Candara" w:cs="Times New Roman"/>
          <w:color w:val="000000"/>
          <w:kern w:val="0"/>
          <w:sz w:val="20"/>
          <w:szCs w:val="20"/>
          <w:lang w:val="en-US" w:eastAsia="it-IT"/>
          <w14:ligatures w14:val="none"/>
        </w:rPr>
        <w:t>Co-transcriptional production of programmable RNA condensates and synthetic organelles</w:t>
      </w:r>
      <w:r>
        <w:rPr>
          <w:rFonts w:ascii="Candara" w:eastAsia="Times New Roman" w:hAnsi="Candara" w:cs="Times New Roman"/>
          <w:color w:val="000000"/>
          <w:kern w:val="0"/>
          <w:sz w:val="20"/>
          <w:szCs w:val="20"/>
          <w:lang w:val="en-US" w:eastAsia="it-IT"/>
          <w14:ligatures w14:val="none"/>
        </w:rPr>
        <w:t>.</w:t>
      </w:r>
      <w:r w:rsidRPr="00EC5FD4">
        <w:rPr>
          <w:rFonts w:ascii="Candara" w:eastAsia="Times New Roman" w:hAnsi="Candara" w:cs="Times New Roman"/>
          <w:color w:val="000000"/>
          <w:kern w:val="0"/>
          <w:sz w:val="20"/>
          <w:szCs w:val="20"/>
          <w:lang w:val="en-US" w:eastAsia="it-IT"/>
          <w14:ligatures w14:val="none"/>
        </w:rPr>
        <w:t xml:space="preserve"> </w:t>
      </w:r>
      <w:r>
        <w:rPr>
          <w:rFonts w:ascii="Candara" w:eastAsia="Times New Roman" w:hAnsi="Candara" w:cs="Times New Roman"/>
          <w:i/>
          <w:iCs/>
          <w:color w:val="000000"/>
          <w:kern w:val="0"/>
          <w:sz w:val="20"/>
          <w:szCs w:val="20"/>
          <w:lang w:val="en-US" w:eastAsia="it-IT"/>
          <w14:ligatures w14:val="none"/>
        </w:rPr>
        <w:t>Nat. Nanotech.</w:t>
      </w:r>
      <w:r w:rsidRPr="00EC5FD4">
        <w:rPr>
          <w:rFonts w:ascii="Candara" w:eastAsia="Times New Roman" w:hAnsi="Candara" w:cs="Times New Roman"/>
          <w:color w:val="000000"/>
          <w:kern w:val="0"/>
          <w:sz w:val="20"/>
          <w:szCs w:val="20"/>
          <w:lang w:val="en-US" w:eastAsia="it-IT"/>
          <w14:ligatures w14:val="none"/>
        </w:rPr>
        <w:t>, 2024, 1-9.</w:t>
      </w:r>
    </w:p>
    <w:p w14:paraId="1D6BF364" w14:textId="77777777" w:rsidR="00D774CA" w:rsidRPr="00264C89" w:rsidRDefault="00D774CA" w:rsidP="00D774CA">
      <w:pPr>
        <w:spacing w:after="0" w:line="240" w:lineRule="auto"/>
        <w:jc w:val="both"/>
        <w:rPr>
          <w:rFonts w:ascii="Candara" w:eastAsia="Times New Roman" w:hAnsi="Candara" w:cs="Times New Roman"/>
          <w:color w:val="000000"/>
          <w:kern w:val="0"/>
          <w:sz w:val="20"/>
          <w:szCs w:val="20"/>
          <w:lang w:eastAsia="it-IT"/>
          <w14:ligatures w14:val="none"/>
        </w:rPr>
      </w:pPr>
      <w:r w:rsidRPr="00EC5FD4">
        <w:rPr>
          <w:rFonts w:ascii="Candara" w:eastAsia="Times New Roman" w:hAnsi="Candara" w:cs="Times New Roman"/>
          <w:color w:val="000000"/>
          <w:kern w:val="0"/>
          <w:sz w:val="20"/>
          <w:szCs w:val="20"/>
          <w:lang w:val="en-US" w:eastAsia="it-IT"/>
          <w14:ligatures w14:val="none"/>
        </w:rPr>
        <w:t>5. B.-T. Ji, H.-T</w:t>
      </w:r>
      <w:r>
        <w:rPr>
          <w:rFonts w:ascii="Candara" w:eastAsia="Times New Roman" w:hAnsi="Candara" w:cs="Times New Roman"/>
          <w:color w:val="000000"/>
          <w:kern w:val="0"/>
          <w:sz w:val="20"/>
          <w:szCs w:val="20"/>
          <w:lang w:val="en-US" w:eastAsia="it-IT"/>
          <w14:ligatures w14:val="none"/>
        </w:rPr>
        <w:t>. Pan, Z.-G. Qian and X.-X. Xia.</w:t>
      </w:r>
      <w:r w:rsidRPr="008A1558">
        <w:rPr>
          <w:lang w:val="en-IN"/>
        </w:rPr>
        <w:t xml:space="preserve"> </w:t>
      </w:r>
      <w:r w:rsidRPr="00D81444">
        <w:rPr>
          <w:rFonts w:ascii="Candara" w:eastAsia="Times New Roman" w:hAnsi="Candara" w:cs="Times New Roman"/>
          <w:color w:val="000000"/>
          <w:kern w:val="0"/>
          <w:sz w:val="20"/>
          <w:szCs w:val="20"/>
          <w:lang w:val="en-US" w:eastAsia="it-IT"/>
          <w14:ligatures w14:val="none"/>
        </w:rPr>
        <w:t>Programming biological communication between distinct membraneless compartments</w:t>
      </w:r>
      <w:r>
        <w:rPr>
          <w:rFonts w:ascii="Candara" w:eastAsia="Times New Roman" w:hAnsi="Candara" w:cs="Times New Roman"/>
          <w:color w:val="000000"/>
          <w:kern w:val="0"/>
          <w:sz w:val="20"/>
          <w:szCs w:val="20"/>
          <w:lang w:val="en-US" w:eastAsia="it-IT"/>
          <w14:ligatures w14:val="none"/>
        </w:rPr>
        <w:t>.</w:t>
      </w:r>
      <w:r w:rsidRPr="00EC5FD4">
        <w:rPr>
          <w:rFonts w:ascii="Candara" w:eastAsia="Times New Roman" w:hAnsi="Candara" w:cs="Times New Roman"/>
          <w:color w:val="000000"/>
          <w:kern w:val="0"/>
          <w:sz w:val="20"/>
          <w:szCs w:val="20"/>
          <w:lang w:val="en-US" w:eastAsia="it-IT"/>
          <w14:ligatures w14:val="none"/>
        </w:rPr>
        <w:t xml:space="preserve"> </w:t>
      </w:r>
      <w:r w:rsidRPr="00DA1D15">
        <w:rPr>
          <w:rFonts w:ascii="Candara" w:eastAsia="Times New Roman" w:hAnsi="Candara" w:cs="Times New Roman"/>
          <w:i/>
          <w:iCs/>
          <w:color w:val="000000"/>
          <w:kern w:val="0"/>
          <w:sz w:val="20"/>
          <w:szCs w:val="20"/>
          <w:lang w:val="en-US" w:eastAsia="it-IT"/>
          <w14:ligatures w14:val="none"/>
        </w:rPr>
        <w:t>Nat. Chem. Biol</w:t>
      </w:r>
      <w:r w:rsidRPr="00EC5FD4">
        <w:rPr>
          <w:rFonts w:ascii="Candara" w:eastAsia="Times New Roman" w:hAnsi="Candara" w:cs="Times New Roman"/>
          <w:color w:val="000000"/>
          <w:kern w:val="0"/>
          <w:sz w:val="20"/>
          <w:szCs w:val="20"/>
          <w:lang w:val="en-US" w:eastAsia="it-IT"/>
          <w14:ligatures w14:val="none"/>
        </w:rPr>
        <w:t>, 2025, 1-8.</w:t>
      </w:r>
    </w:p>
    <w:p w14:paraId="3EDE4DAE" w14:textId="77777777" w:rsidR="00D774CA" w:rsidRDefault="00D774CA"/>
    <w:sectPr w:rsidR="00D774CA" w:rsidSect="00D774CA">
      <w:pgSz w:w="11906" w:h="16838"/>
      <w:pgMar w:top="1417" w:right="1134" w:bottom="1134"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9C4807" w16cex:dateUtc="2025-06-30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BCA91C" w16cid:durableId="4A9C480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92318" w14:textId="77777777" w:rsidR="000A27DC" w:rsidRDefault="000A27DC" w:rsidP="00D774CA">
      <w:pPr>
        <w:spacing w:after="0" w:line="240" w:lineRule="auto"/>
      </w:pPr>
      <w:r>
        <w:separator/>
      </w:r>
    </w:p>
  </w:endnote>
  <w:endnote w:type="continuationSeparator" w:id="0">
    <w:p w14:paraId="20B0BF01" w14:textId="77777777" w:rsidR="000A27DC" w:rsidRDefault="000A27DC" w:rsidP="00D77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Segoe UI">
    <w:charset w:val="00"/>
    <w:family w:val="swiss"/>
    <w:pitch w:val="variable"/>
    <w:sig w:usb0="E10022FF" w:usb1="C000E47F" w:usb2="00000029" w:usb3="00000000" w:csb0="000001DF" w:csb1="00000000"/>
  </w:font>
  <w:font w:name="Candara">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75A46" w14:textId="77777777" w:rsidR="000A27DC" w:rsidRDefault="000A27DC" w:rsidP="00D774CA">
      <w:pPr>
        <w:spacing w:after="0" w:line="240" w:lineRule="auto"/>
      </w:pPr>
      <w:r>
        <w:separator/>
      </w:r>
    </w:p>
  </w:footnote>
  <w:footnote w:type="continuationSeparator" w:id="0">
    <w:p w14:paraId="6C5B0E70" w14:textId="77777777" w:rsidR="000A27DC" w:rsidRDefault="000A27DC" w:rsidP="00D774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CA"/>
    <w:rsid w:val="0008235A"/>
    <w:rsid w:val="000A27DC"/>
    <w:rsid w:val="000B266D"/>
    <w:rsid w:val="0013146E"/>
    <w:rsid w:val="00166F62"/>
    <w:rsid w:val="00210238"/>
    <w:rsid w:val="002764CC"/>
    <w:rsid w:val="002A5F66"/>
    <w:rsid w:val="0048606F"/>
    <w:rsid w:val="004B118D"/>
    <w:rsid w:val="007B3F54"/>
    <w:rsid w:val="007C5D3E"/>
    <w:rsid w:val="007C7A96"/>
    <w:rsid w:val="00903BB4"/>
    <w:rsid w:val="009977B1"/>
    <w:rsid w:val="00D774CA"/>
    <w:rsid w:val="00F063C1"/>
    <w:rsid w:val="00F206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EB88"/>
  <w15:chartTrackingRefBased/>
  <w15:docId w15:val="{C71E42DD-C448-435A-B5D9-C87E1715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4CA"/>
    <w:pPr>
      <w:spacing w:line="259" w:lineRule="auto"/>
    </w:pPr>
    <w:rPr>
      <w:sz w:val="22"/>
      <w:szCs w:val="22"/>
      <w:lang w:val="it-IT"/>
    </w:rPr>
  </w:style>
  <w:style w:type="paragraph" w:styleId="Heading1">
    <w:name w:val="heading 1"/>
    <w:basedOn w:val="Normal"/>
    <w:next w:val="Normal"/>
    <w:link w:val="Heading1Char"/>
    <w:uiPriority w:val="9"/>
    <w:qFormat/>
    <w:rsid w:val="00D774C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IN"/>
    </w:rPr>
  </w:style>
  <w:style w:type="paragraph" w:styleId="Heading2">
    <w:name w:val="heading 2"/>
    <w:basedOn w:val="Normal"/>
    <w:next w:val="Normal"/>
    <w:link w:val="Heading2Char"/>
    <w:uiPriority w:val="9"/>
    <w:semiHidden/>
    <w:unhideWhenUsed/>
    <w:qFormat/>
    <w:rsid w:val="00D774C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IN"/>
    </w:rPr>
  </w:style>
  <w:style w:type="paragraph" w:styleId="Heading3">
    <w:name w:val="heading 3"/>
    <w:basedOn w:val="Normal"/>
    <w:next w:val="Normal"/>
    <w:link w:val="Heading3Char"/>
    <w:uiPriority w:val="9"/>
    <w:semiHidden/>
    <w:unhideWhenUsed/>
    <w:qFormat/>
    <w:rsid w:val="00D774CA"/>
    <w:pPr>
      <w:keepNext/>
      <w:keepLines/>
      <w:spacing w:before="160" w:after="80" w:line="278" w:lineRule="auto"/>
      <w:outlineLvl w:val="2"/>
    </w:pPr>
    <w:rPr>
      <w:rFonts w:eastAsiaTheme="majorEastAsia" w:cstheme="majorBidi"/>
      <w:color w:val="0F4761" w:themeColor="accent1" w:themeShade="BF"/>
      <w:sz w:val="28"/>
      <w:szCs w:val="28"/>
      <w:lang w:val="en-IN"/>
    </w:rPr>
  </w:style>
  <w:style w:type="paragraph" w:styleId="Heading4">
    <w:name w:val="heading 4"/>
    <w:basedOn w:val="Normal"/>
    <w:next w:val="Normal"/>
    <w:link w:val="Heading4Char"/>
    <w:uiPriority w:val="9"/>
    <w:semiHidden/>
    <w:unhideWhenUsed/>
    <w:qFormat/>
    <w:rsid w:val="00D774CA"/>
    <w:pPr>
      <w:keepNext/>
      <w:keepLines/>
      <w:spacing w:before="80" w:after="40" w:line="278" w:lineRule="auto"/>
      <w:outlineLvl w:val="3"/>
    </w:pPr>
    <w:rPr>
      <w:rFonts w:eastAsiaTheme="majorEastAsia" w:cstheme="majorBidi"/>
      <w:i/>
      <w:iCs/>
      <w:color w:val="0F4761" w:themeColor="accent1" w:themeShade="BF"/>
      <w:sz w:val="24"/>
      <w:szCs w:val="24"/>
      <w:lang w:val="en-IN"/>
    </w:rPr>
  </w:style>
  <w:style w:type="paragraph" w:styleId="Heading5">
    <w:name w:val="heading 5"/>
    <w:basedOn w:val="Normal"/>
    <w:next w:val="Normal"/>
    <w:link w:val="Heading5Char"/>
    <w:uiPriority w:val="9"/>
    <w:semiHidden/>
    <w:unhideWhenUsed/>
    <w:qFormat/>
    <w:rsid w:val="00D774CA"/>
    <w:pPr>
      <w:keepNext/>
      <w:keepLines/>
      <w:spacing w:before="80" w:after="40" w:line="278" w:lineRule="auto"/>
      <w:outlineLvl w:val="4"/>
    </w:pPr>
    <w:rPr>
      <w:rFonts w:eastAsiaTheme="majorEastAsia" w:cstheme="majorBidi"/>
      <w:color w:val="0F4761" w:themeColor="accent1" w:themeShade="BF"/>
      <w:sz w:val="24"/>
      <w:szCs w:val="24"/>
      <w:lang w:val="en-IN"/>
    </w:rPr>
  </w:style>
  <w:style w:type="paragraph" w:styleId="Heading6">
    <w:name w:val="heading 6"/>
    <w:basedOn w:val="Normal"/>
    <w:next w:val="Normal"/>
    <w:link w:val="Heading6Char"/>
    <w:uiPriority w:val="9"/>
    <w:semiHidden/>
    <w:unhideWhenUsed/>
    <w:qFormat/>
    <w:rsid w:val="00D774CA"/>
    <w:pPr>
      <w:keepNext/>
      <w:keepLines/>
      <w:spacing w:before="40" w:after="0" w:line="278" w:lineRule="auto"/>
      <w:outlineLvl w:val="5"/>
    </w:pPr>
    <w:rPr>
      <w:rFonts w:eastAsiaTheme="majorEastAsia" w:cstheme="majorBidi"/>
      <w:i/>
      <w:iCs/>
      <w:color w:val="595959" w:themeColor="text1" w:themeTint="A6"/>
      <w:sz w:val="24"/>
      <w:szCs w:val="24"/>
      <w:lang w:val="en-IN"/>
    </w:rPr>
  </w:style>
  <w:style w:type="paragraph" w:styleId="Heading7">
    <w:name w:val="heading 7"/>
    <w:basedOn w:val="Normal"/>
    <w:next w:val="Normal"/>
    <w:link w:val="Heading7Char"/>
    <w:uiPriority w:val="9"/>
    <w:semiHidden/>
    <w:unhideWhenUsed/>
    <w:qFormat/>
    <w:rsid w:val="00D774CA"/>
    <w:pPr>
      <w:keepNext/>
      <w:keepLines/>
      <w:spacing w:before="40" w:after="0" w:line="278" w:lineRule="auto"/>
      <w:outlineLvl w:val="6"/>
    </w:pPr>
    <w:rPr>
      <w:rFonts w:eastAsiaTheme="majorEastAsia" w:cstheme="majorBidi"/>
      <w:color w:val="595959" w:themeColor="text1" w:themeTint="A6"/>
      <w:sz w:val="24"/>
      <w:szCs w:val="24"/>
      <w:lang w:val="en-IN"/>
    </w:rPr>
  </w:style>
  <w:style w:type="paragraph" w:styleId="Heading8">
    <w:name w:val="heading 8"/>
    <w:basedOn w:val="Normal"/>
    <w:next w:val="Normal"/>
    <w:link w:val="Heading8Char"/>
    <w:uiPriority w:val="9"/>
    <w:semiHidden/>
    <w:unhideWhenUsed/>
    <w:qFormat/>
    <w:rsid w:val="00D774CA"/>
    <w:pPr>
      <w:keepNext/>
      <w:keepLines/>
      <w:spacing w:after="0" w:line="278" w:lineRule="auto"/>
      <w:outlineLvl w:val="7"/>
    </w:pPr>
    <w:rPr>
      <w:rFonts w:eastAsiaTheme="majorEastAsia" w:cstheme="majorBidi"/>
      <w:i/>
      <w:iCs/>
      <w:color w:val="272727" w:themeColor="text1" w:themeTint="D8"/>
      <w:sz w:val="24"/>
      <w:szCs w:val="24"/>
      <w:lang w:val="en-IN"/>
    </w:rPr>
  </w:style>
  <w:style w:type="paragraph" w:styleId="Heading9">
    <w:name w:val="heading 9"/>
    <w:basedOn w:val="Normal"/>
    <w:next w:val="Normal"/>
    <w:link w:val="Heading9Char"/>
    <w:uiPriority w:val="9"/>
    <w:semiHidden/>
    <w:unhideWhenUsed/>
    <w:qFormat/>
    <w:rsid w:val="00D774CA"/>
    <w:pPr>
      <w:keepNext/>
      <w:keepLines/>
      <w:spacing w:after="0" w:line="278" w:lineRule="auto"/>
      <w:outlineLvl w:val="8"/>
    </w:pPr>
    <w:rPr>
      <w:rFonts w:eastAsiaTheme="majorEastAsia" w:cstheme="majorBidi"/>
      <w:color w:val="272727" w:themeColor="text1" w:themeTint="D8"/>
      <w:sz w:val="24"/>
      <w:szCs w:val="24"/>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4CA"/>
    <w:rPr>
      <w:rFonts w:eastAsiaTheme="majorEastAsia" w:cstheme="majorBidi"/>
      <w:color w:val="272727" w:themeColor="text1" w:themeTint="D8"/>
    </w:rPr>
  </w:style>
  <w:style w:type="paragraph" w:styleId="Title">
    <w:name w:val="Title"/>
    <w:basedOn w:val="Normal"/>
    <w:next w:val="Normal"/>
    <w:link w:val="TitleChar"/>
    <w:uiPriority w:val="10"/>
    <w:qFormat/>
    <w:rsid w:val="00D774CA"/>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D77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4CA"/>
    <w:pPr>
      <w:numPr>
        <w:ilvl w:val="1"/>
      </w:numPr>
      <w:spacing w:line="278" w:lineRule="auto"/>
    </w:pPr>
    <w:rPr>
      <w:rFonts w:eastAsiaTheme="majorEastAsia"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D77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4CA"/>
    <w:pPr>
      <w:spacing w:before="160" w:line="278" w:lineRule="auto"/>
      <w:jc w:val="center"/>
    </w:pPr>
    <w:rPr>
      <w:i/>
      <w:iCs/>
      <w:color w:val="404040" w:themeColor="text1" w:themeTint="BF"/>
      <w:sz w:val="24"/>
      <w:szCs w:val="24"/>
      <w:lang w:val="en-IN"/>
    </w:rPr>
  </w:style>
  <w:style w:type="character" w:customStyle="1" w:styleId="QuoteChar">
    <w:name w:val="Quote Char"/>
    <w:basedOn w:val="DefaultParagraphFont"/>
    <w:link w:val="Quote"/>
    <w:uiPriority w:val="29"/>
    <w:rsid w:val="00D774CA"/>
    <w:rPr>
      <w:i/>
      <w:iCs/>
      <w:color w:val="404040" w:themeColor="text1" w:themeTint="BF"/>
    </w:rPr>
  </w:style>
  <w:style w:type="paragraph" w:styleId="ListParagraph">
    <w:name w:val="List Paragraph"/>
    <w:basedOn w:val="Normal"/>
    <w:uiPriority w:val="34"/>
    <w:qFormat/>
    <w:rsid w:val="00D774CA"/>
    <w:pPr>
      <w:spacing w:line="278" w:lineRule="auto"/>
      <w:ind w:left="720"/>
      <w:contextualSpacing/>
    </w:pPr>
    <w:rPr>
      <w:sz w:val="24"/>
      <w:szCs w:val="24"/>
      <w:lang w:val="en-IN"/>
    </w:rPr>
  </w:style>
  <w:style w:type="character" w:styleId="IntenseEmphasis">
    <w:name w:val="Intense Emphasis"/>
    <w:basedOn w:val="DefaultParagraphFont"/>
    <w:uiPriority w:val="21"/>
    <w:qFormat/>
    <w:rsid w:val="00D774CA"/>
    <w:rPr>
      <w:i/>
      <w:iCs/>
      <w:color w:val="0F4761" w:themeColor="accent1" w:themeShade="BF"/>
    </w:rPr>
  </w:style>
  <w:style w:type="paragraph" w:styleId="IntenseQuote">
    <w:name w:val="Intense Quote"/>
    <w:basedOn w:val="Normal"/>
    <w:next w:val="Normal"/>
    <w:link w:val="IntenseQuoteChar"/>
    <w:uiPriority w:val="30"/>
    <w:qFormat/>
    <w:rsid w:val="00D774C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IN"/>
    </w:rPr>
  </w:style>
  <w:style w:type="character" w:customStyle="1" w:styleId="IntenseQuoteChar">
    <w:name w:val="Intense Quote Char"/>
    <w:basedOn w:val="DefaultParagraphFont"/>
    <w:link w:val="IntenseQuote"/>
    <w:uiPriority w:val="30"/>
    <w:rsid w:val="00D774CA"/>
    <w:rPr>
      <w:i/>
      <w:iCs/>
      <w:color w:val="0F4761" w:themeColor="accent1" w:themeShade="BF"/>
    </w:rPr>
  </w:style>
  <w:style w:type="character" w:styleId="IntenseReference">
    <w:name w:val="Intense Reference"/>
    <w:basedOn w:val="DefaultParagraphFont"/>
    <w:uiPriority w:val="32"/>
    <w:qFormat/>
    <w:rsid w:val="00D774CA"/>
    <w:rPr>
      <w:b/>
      <w:bCs/>
      <w:smallCaps/>
      <w:color w:val="0F4761" w:themeColor="accent1" w:themeShade="BF"/>
      <w:spacing w:val="5"/>
    </w:rPr>
  </w:style>
  <w:style w:type="paragraph" w:styleId="Header">
    <w:name w:val="header"/>
    <w:basedOn w:val="Normal"/>
    <w:link w:val="HeaderChar"/>
    <w:uiPriority w:val="99"/>
    <w:unhideWhenUsed/>
    <w:rsid w:val="00D774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74CA"/>
    <w:rPr>
      <w:sz w:val="22"/>
      <w:szCs w:val="22"/>
      <w:lang w:val="it-IT"/>
    </w:rPr>
  </w:style>
  <w:style w:type="paragraph" w:styleId="Footer">
    <w:name w:val="footer"/>
    <w:basedOn w:val="Normal"/>
    <w:link w:val="FooterChar"/>
    <w:uiPriority w:val="99"/>
    <w:unhideWhenUsed/>
    <w:rsid w:val="00D77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4CA"/>
    <w:rPr>
      <w:sz w:val="22"/>
      <w:szCs w:val="22"/>
      <w:lang w:val="it-IT"/>
    </w:rPr>
  </w:style>
  <w:style w:type="paragraph" w:styleId="Revision">
    <w:name w:val="Revision"/>
    <w:hidden/>
    <w:uiPriority w:val="99"/>
    <w:semiHidden/>
    <w:rsid w:val="00166F62"/>
    <w:pPr>
      <w:spacing w:after="0" w:line="240" w:lineRule="auto"/>
    </w:pPr>
    <w:rPr>
      <w:sz w:val="22"/>
      <w:szCs w:val="22"/>
      <w:lang w:val="it-IT"/>
    </w:rPr>
  </w:style>
  <w:style w:type="character" w:styleId="CommentReference">
    <w:name w:val="annotation reference"/>
    <w:basedOn w:val="DefaultParagraphFont"/>
    <w:uiPriority w:val="99"/>
    <w:semiHidden/>
    <w:unhideWhenUsed/>
    <w:rsid w:val="0013146E"/>
    <w:rPr>
      <w:sz w:val="16"/>
      <w:szCs w:val="16"/>
    </w:rPr>
  </w:style>
  <w:style w:type="paragraph" w:styleId="CommentText">
    <w:name w:val="annotation text"/>
    <w:basedOn w:val="Normal"/>
    <w:link w:val="CommentTextChar"/>
    <w:uiPriority w:val="99"/>
    <w:unhideWhenUsed/>
    <w:rsid w:val="0013146E"/>
    <w:pPr>
      <w:spacing w:line="240" w:lineRule="auto"/>
    </w:pPr>
    <w:rPr>
      <w:sz w:val="20"/>
      <w:szCs w:val="20"/>
    </w:rPr>
  </w:style>
  <w:style w:type="character" w:customStyle="1" w:styleId="CommentTextChar">
    <w:name w:val="Comment Text Char"/>
    <w:basedOn w:val="DefaultParagraphFont"/>
    <w:link w:val="CommentText"/>
    <w:uiPriority w:val="99"/>
    <w:rsid w:val="0013146E"/>
    <w:rPr>
      <w:sz w:val="20"/>
      <w:szCs w:val="20"/>
      <w:lang w:val="it-IT"/>
    </w:rPr>
  </w:style>
  <w:style w:type="paragraph" w:styleId="CommentSubject">
    <w:name w:val="annotation subject"/>
    <w:basedOn w:val="CommentText"/>
    <w:next w:val="CommentText"/>
    <w:link w:val="CommentSubjectChar"/>
    <w:uiPriority w:val="99"/>
    <w:semiHidden/>
    <w:unhideWhenUsed/>
    <w:rsid w:val="0013146E"/>
    <w:rPr>
      <w:b/>
      <w:bCs/>
    </w:rPr>
  </w:style>
  <w:style w:type="character" w:customStyle="1" w:styleId="CommentSubjectChar">
    <w:name w:val="Comment Subject Char"/>
    <w:basedOn w:val="CommentTextChar"/>
    <w:link w:val="CommentSubject"/>
    <w:uiPriority w:val="99"/>
    <w:semiHidden/>
    <w:rsid w:val="0013146E"/>
    <w:rPr>
      <w:b/>
      <w:bCs/>
      <w:sz w:val="20"/>
      <w:szCs w:val="20"/>
      <w:lang w:val="it-IT"/>
    </w:rPr>
  </w:style>
  <w:style w:type="paragraph" w:styleId="BalloonText">
    <w:name w:val="Balloon Text"/>
    <w:basedOn w:val="Normal"/>
    <w:link w:val="BalloonTextChar"/>
    <w:uiPriority w:val="99"/>
    <w:semiHidden/>
    <w:unhideWhenUsed/>
    <w:rsid w:val="002A5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F66"/>
    <w:rPr>
      <w:rFonts w:ascii="Segoe UI" w:hAnsi="Segoe UI" w:cs="Segoe UI"/>
      <w:sz w:val="18"/>
      <w:szCs w:val="18"/>
      <w:lang w:val="it-IT"/>
    </w:rPr>
  </w:style>
  <w:style w:type="paragraph" w:styleId="NormalWeb">
    <w:name w:val="Normal (Web)"/>
    <w:basedOn w:val="Normal"/>
    <w:uiPriority w:val="99"/>
    <w:semiHidden/>
    <w:unhideWhenUsed/>
    <w:rsid w:val="007C5D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34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36ff64-38a5-430e-ad37-13636ce9c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F7C7580F4AB4946AC2C84E93A1E3F09" ma:contentTypeVersion="15" ma:contentTypeDescription="Creare un nuovo documento." ma:contentTypeScope="" ma:versionID="31af5fd01d5f6df278aec395df2fdeac">
  <xsd:schema xmlns:xsd="http://www.w3.org/2001/XMLSchema" xmlns:xs="http://www.w3.org/2001/XMLSchema" xmlns:p="http://schemas.microsoft.com/office/2006/metadata/properties" xmlns:ns3="d0828361-0068-4620-aabd-0d40561f2e74" xmlns:ns4="2436ff64-38a5-430e-ad37-13636ce9c4e0" targetNamespace="http://schemas.microsoft.com/office/2006/metadata/properties" ma:root="true" ma:fieldsID="1a450fa7f83eeb527886b84429807413" ns3:_="" ns4:_="">
    <xsd:import namespace="d0828361-0068-4620-aabd-0d40561f2e74"/>
    <xsd:import namespace="2436ff64-38a5-430e-ad37-13636ce9c4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SearchProperties" minOccurs="0"/>
                <xsd:element ref="ns4:MediaServiceDateTaken" minOccurs="0"/>
                <xsd:element ref="ns4:MediaServiceObjectDetectorVersions" minOccurs="0"/>
                <xsd:element ref="ns4:MediaServiceSystemTags"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28361-0068-4620-aabd-0d40561f2e7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6ff64-38a5-430e-ad37-13636ce9c4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61651-49E6-4CF6-9397-A828EB4F0439}">
  <ds:schemaRefs>
    <ds:schemaRef ds:uri="http://schemas.microsoft.com/office/2006/metadata/properties"/>
    <ds:schemaRef ds:uri="http://schemas.microsoft.com/office/infopath/2007/PartnerControls"/>
    <ds:schemaRef ds:uri="2436ff64-38a5-430e-ad37-13636ce9c4e0"/>
  </ds:schemaRefs>
</ds:datastoreItem>
</file>

<file path=customXml/itemProps2.xml><?xml version="1.0" encoding="utf-8"?>
<ds:datastoreItem xmlns:ds="http://schemas.openxmlformats.org/officeDocument/2006/customXml" ds:itemID="{37E56BF5-DA81-4A4B-9CBF-B3506FC2CF22}">
  <ds:schemaRefs>
    <ds:schemaRef ds:uri="http://schemas.microsoft.com/sharepoint/v3/contenttype/forms"/>
  </ds:schemaRefs>
</ds:datastoreItem>
</file>

<file path=customXml/itemProps3.xml><?xml version="1.0" encoding="utf-8"?>
<ds:datastoreItem xmlns:ds="http://schemas.openxmlformats.org/officeDocument/2006/customXml" ds:itemID="{D18FC052-7110-4606-A23F-7B26B0E8F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28361-0068-4620-aabd-0d40561f2e74"/>
    <ds:schemaRef ds:uri="2436ff64-38a5-430e-ad37-13636ce9c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510</Words>
  <Characters>2911</Characters>
  <Application>Microsoft Office Word</Application>
  <DocSecurity>0</DocSecurity>
  <Lines>24</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rajpaul9832@gmail.com</dc:creator>
  <cp:keywords/>
  <dc:description/>
  <cp:lastModifiedBy>Raj</cp:lastModifiedBy>
  <cp:revision>7</cp:revision>
  <dcterms:created xsi:type="dcterms:W3CDTF">2025-06-30T14:45:00Z</dcterms:created>
  <dcterms:modified xsi:type="dcterms:W3CDTF">2025-06-30T16:11:00Z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0x010100EF7C7580F4AB4946AC2C84E93A1E3F09</vt:lpwstr>
  </property>
</Properties>
</file>